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4" w:rsidRDefault="00F56C54" w:rsidP="00F56C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C54" w:rsidRDefault="00F56C54" w:rsidP="00F56C5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56C54" w:rsidRDefault="00F56C54" w:rsidP="00F56C54">
      <w:pPr>
        <w:jc w:val="center"/>
        <w:rPr>
          <w:b/>
          <w:spacing w:val="20"/>
          <w:sz w:val="32"/>
        </w:rPr>
      </w:pPr>
      <w:r w:rsidRPr="00044B02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F56C54" w:rsidRDefault="00F56C54" w:rsidP="00F56C5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56C54" w:rsidRDefault="00F56C54" w:rsidP="00F56C54">
      <w:pPr>
        <w:jc w:val="center"/>
        <w:rPr>
          <w:sz w:val="24"/>
        </w:rPr>
      </w:pPr>
    </w:p>
    <w:p w:rsidR="00F56C54" w:rsidRDefault="00F56C54" w:rsidP="00F56C54">
      <w:pPr>
        <w:jc w:val="center"/>
        <w:rPr>
          <w:sz w:val="24"/>
        </w:rPr>
      </w:pPr>
      <w:r>
        <w:rPr>
          <w:sz w:val="24"/>
        </w:rPr>
        <w:t>от 11/06/2015 № 130-р</w:t>
      </w:r>
    </w:p>
    <w:p w:rsidR="00F56C54" w:rsidRPr="009E190D" w:rsidRDefault="00F56C54" w:rsidP="00F56C54">
      <w:pPr>
        <w:jc w:val="both"/>
        <w:rPr>
          <w:sz w:val="10"/>
          <w:szCs w:val="10"/>
        </w:rPr>
      </w:pPr>
    </w:p>
    <w:p w:rsidR="00F56C54" w:rsidRDefault="00F56C54" w:rsidP="00F56C54">
      <w:pPr>
        <w:rPr>
          <w:sz w:val="24"/>
        </w:rPr>
      </w:pPr>
      <w:r>
        <w:rPr>
          <w:sz w:val="24"/>
        </w:rPr>
        <w:t xml:space="preserve">О назначении </w:t>
      </w:r>
      <w:proofErr w:type="gramStart"/>
      <w:r>
        <w:rPr>
          <w:sz w:val="24"/>
        </w:rPr>
        <w:t>ответственных</w:t>
      </w:r>
      <w:proofErr w:type="gramEnd"/>
      <w:r>
        <w:rPr>
          <w:sz w:val="24"/>
        </w:rPr>
        <w:t xml:space="preserve"> за работу по профилактике </w:t>
      </w:r>
    </w:p>
    <w:p w:rsidR="00F56C54" w:rsidRDefault="00F56C54" w:rsidP="00F56C54">
      <w:pPr>
        <w:rPr>
          <w:sz w:val="24"/>
        </w:rPr>
      </w:pPr>
      <w:r>
        <w:rPr>
          <w:sz w:val="24"/>
        </w:rPr>
        <w:t xml:space="preserve">коррупционных и иных правонарушений в администрации </w:t>
      </w:r>
    </w:p>
    <w:p w:rsidR="00F56C54" w:rsidRDefault="00F56C54" w:rsidP="00F56C54">
      <w:pPr>
        <w:rPr>
          <w:sz w:val="24"/>
        </w:rPr>
      </w:pPr>
      <w:r>
        <w:rPr>
          <w:sz w:val="24"/>
        </w:rPr>
        <w:t xml:space="preserve">Сосновоборского городского округа и в отраслевых (функциональных) органах  администрации с правами юридического лица </w:t>
      </w:r>
    </w:p>
    <w:p w:rsidR="00F56C54" w:rsidRDefault="00F56C54" w:rsidP="00F56C54">
      <w:pPr>
        <w:rPr>
          <w:sz w:val="24"/>
        </w:rPr>
      </w:pPr>
      <w:r>
        <w:rPr>
          <w:sz w:val="24"/>
        </w:rPr>
        <w:t>Сосновоборского  городского округа</w:t>
      </w:r>
    </w:p>
    <w:p w:rsidR="00F56C54" w:rsidRDefault="00F56C54" w:rsidP="00F56C54">
      <w:pPr>
        <w:rPr>
          <w:sz w:val="24"/>
        </w:rPr>
      </w:pPr>
    </w:p>
    <w:p w:rsidR="00F56C54" w:rsidRDefault="00F56C54" w:rsidP="00F56C54">
      <w:pPr>
        <w:rPr>
          <w:sz w:val="24"/>
        </w:rPr>
      </w:pPr>
    </w:p>
    <w:p w:rsidR="00F56C54" w:rsidRDefault="00F56C54" w:rsidP="00F56C54">
      <w:pPr>
        <w:jc w:val="both"/>
        <w:rPr>
          <w:sz w:val="24"/>
        </w:rPr>
      </w:pPr>
      <w:r>
        <w:rPr>
          <w:sz w:val="24"/>
        </w:rPr>
        <w:tab/>
        <w:t>В целях обеспечения  исполнения  законодательства по противодействию коррупции:</w:t>
      </w:r>
    </w:p>
    <w:p w:rsidR="00F56C54" w:rsidRDefault="00F56C54" w:rsidP="00F56C54">
      <w:pPr>
        <w:jc w:val="both"/>
        <w:rPr>
          <w:sz w:val="24"/>
        </w:rPr>
      </w:pPr>
      <w:r>
        <w:rPr>
          <w:sz w:val="24"/>
        </w:rPr>
        <w:tab/>
        <w:t>1. Назначить  ответственных за работу по профилактике коррупционных и иных правонарушений:</w:t>
      </w:r>
    </w:p>
    <w:p w:rsidR="00F56C54" w:rsidRDefault="00F56C54" w:rsidP="00F56C54">
      <w:pPr>
        <w:ind w:firstLine="708"/>
        <w:jc w:val="both"/>
        <w:rPr>
          <w:sz w:val="24"/>
        </w:rPr>
      </w:pPr>
      <w:r>
        <w:rPr>
          <w:sz w:val="24"/>
        </w:rPr>
        <w:t>-  в администрации Сосновоборского городского округа - служащих, замещающих должность «Специалист по кадрам», отвечающих за ведение кадрового делопроизводства;</w:t>
      </w:r>
    </w:p>
    <w:p w:rsidR="00F56C54" w:rsidRDefault="00F56C54" w:rsidP="00F56C54">
      <w:pPr>
        <w:ind w:firstLine="708"/>
        <w:jc w:val="both"/>
        <w:rPr>
          <w:sz w:val="24"/>
        </w:rPr>
      </w:pPr>
      <w:r>
        <w:rPr>
          <w:sz w:val="24"/>
        </w:rPr>
        <w:t>-   в отраслевых (функциональных) органах администрации с правами юридического лица: Комитет финансов Сосновоборского городского округа;  КУМИ   Сосновоборского городского округа; КСЗН Сосновоборского городского округа; Комитет образования Сосновоборского городского округа -  лиц, ответственных  за ведение кадрового делопроизводства   в  соответствующих органах.</w:t>
      </w:r>
    </w:p>
    <w:p w:rsidR="00F56C54" w:rsidRPr="00170C1C" w:rsidRDefault="00F56C54" w:rsidP="00F56C54">
      <w:pPr>
        <w:jc w:val="both"/>
        <w:rPr>
          <w:sz w:val="16"/>
          <w:szCs w:val="16"/>
        </w:rPr>
      </w:pPr>
      <w:r>
        <w:rPr>
          <w:sz w:val="24"/>
        </w:rPr>
        <w:tab/>
      </w:r>
    </w:p>
    <w:p w:rsidR="00F56C54" w:rsidRDefault="00F56C54" w:rsidP="00F56C54">
      <w:pPr>
        <w:jc w:val="both"/>
        <w:rPr>
          <w:sz w:val="24"/>
        </w:rPr>
      </w:pPr>
      <w:r>
        <w:rPr>
          <w:sz w:val="24"/>
        </w:rPr>
        <w:tab/>
        <w:t>2. Возложить на лиц, ответственных за ведение кадрового делопроизводства, в соответствии с пунктом 1 настоящего распоряжения, ответственность за своевременное направление информации для размещения ее на официальном сайте Сосновоборского городского округа, в пределах выделенных полномочий.</w:t>
      </w:r>
    </w:p>
    <w:p w:rsidR="00F56C54" w:rsidRPr="00170C1C" w:rsidRDefault="00F56C54" w:rsidP="00F56C54">
      <w:pPr>
        <w:jc w:val="both"/>
        <w:rPr>
          <w:sz w:val="16"/>
          <w:szCs w:val="16"/>
        </w:rPr>
      </w:pPr>
    </w:p>
    <w:p w:rsidR="00F56C54" w:rsidRDefault="00F56C54" w:rsidP="00F56C54">
      <w:pPr>
        <w:jc w:val="both"/>
        <w:rPr>
          <w:sz w:val="24"/>
        </w:rPr>
      </w:pPr>
      <w:r>
        <w:rPr>
          <w:sz w:val="24"/>
        </w:rPr>
        <w:tab/>
        <w:t>3.  Возложить на начальника отдела кадров и спецработы администрации,                          на руководителей отраслевых (функциональных) органов администрации с правами юридического лица, ответственность за организацию работы по правовому просвещению граждан, назначаемых на  должность  муниципальной службы  и муниципальных служащих, замещающих должности муниципальной службы  в соответствующих органах администрации Сосновоборского городского округа.</w:t>
      </w:r>
    </w:p>
    <w:p w:rsidR="00F56C54" w:rsidRPr="00170C1C" w:rsidRDefault="00F56C54" w:rsidP="00F56C54">
      <w:pPr>
        <w:jc w:val="both"/>
        <w:rPr>
          <w:sz w:val="16"/>
          <w:szCs w:val="16"/>
        </w:rPr>
      </w:pPr>
    </w:p>
    <w:p w:rsidR="00F56C54" w:rsidRDefault="00F56C54" w:rsidP="00F56C54">
      <w:pPr>
        <w:jc w:val="both"/>
        <w:rPr>
          <w:sz w:val="24"/>
        </w:rPr>
      </w:pPr>
      <w:r>
        <w:rPr>
          <w:sz w:val="24"/>
        </w:rPr>
        <w:tab/>
        <w:t>4. Начальнику отдела кадров и спецработы администрации, руководителям отраслевых (функциональных) органов администрации с правами юридического лица,               в срок до 30.06.2015 года внести необходимые изменения и дополнения в должностные инструкции  лиц, ответственных  за работу по профилактике коррупционных и иных правонарушений, наделив их полномочиями, достаточными для проведения антикоррупционных мероприятий.</w:t>
      </w:r>
    </w:p>
    <w:p w:rsidR="00F56C54" w:rsidRPr="00170C1C" w:rsidRDefault="00F56C54" w:rsidP="00F56C54">
      <w:pPr>
        <w:jc w:val="both"/>
        <w:rPr>
          <w:sz w:val="16"/>
          <w:szCs w:val="16"/>
        </w:rPr>
      </w:pPr>
    </w:p>
    <w:p w:rsidR="00F56C54" w:rsidRDefault="00F56C54" w:rsidP="00F56C54">
      <w:pPr>
        <w:jc w:val="both"/>
        <w:rPr>
          <w:sz w:val="24"/>
          <w:szCs w:val="24"/>
        </w:rPr>
      </w:pPr>
      <w:r>
        <w:rPr>
          <w:sz w:val="24"/>
        </w:rPr>
        <w:tab/>
        <w:t xml:space="preserve">5.  </w:t>
      </w:r>
      <w:proofErr w:type="gramStart"/>
      <w:r>
        <w:rPr>
          <w:sz w:val="24"/>
        </w:rPr>
        <w:t xml:space="preserve">Начальнику отдела кадров и спецработы администрации (Губочкина Т.Н.)  в срок до 30.06.2015 года провести необходимые мероприятия по внесению изменений                            и дополнений в </w:t>
      </w:r>
      <w:r>
        <w:rPr>
          <w:sz w:val="24"/>
          <w:szCs w:val="24"/>
        </w:rPr>
        <w:t xml:space="preserve">распоряжение администрации Сосновоборского городского округа                       </w:t>
      </w:r>
      <w:r>
        <w:rPr>
          <w:sz w:val="24"/>
        </w:rPr>
        <w:lastRenderedPageBreak/>
        <w:t>от 04/09/2014 № 209-р «</w:t>
      </w: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  <w:r>
        <w:rPr>
          <w:sz w:val="24"/>
          <w:szCs w:val="24"/>
        </w:rPr>
        <w:t xml:space="preserve">и  плана работы комиссии по соблюдению требований  к служебному поведению муниципальных служащих и урегулированию конфликта интересов в </w:t>
      </w:r>
      <w:r w:rsidRPr="005D08C3">
        <w:rPr>
          <w:sz w:val="24"/>
          <w:szCs w:val="24"/>
        </w:rPr>
        <w:t>администрации муниципального образования Сосновоборский</w:t>
      </w:r>
      <w:proofErr w:type="gramEnd"/>
      <w:r w:rsidRPr="005D08C3">
        <w:rPr>
          <w:sz w:val="24"/>
          <w:szCs w:val="24"/>
        </w:rPr>
        <w:t xml:space="preserve"> городской округ Ленинградской области на 201</w:t>
      </w:r>
      <w:r>
        <w:rPr>
          <w:sz w:val="24"/>
          <w:szCs w:val="24"/>
        </w:rPr>
        <w:t>4 – 2015  годы».</w:t>
      </w:r>
    </w:p>
    <w:p w:rsidR="00F56C54" w:rsidRDefault="00F56C54" w:rsidP="00F56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6C54" w:rsidRDefault="00F56C54" w:rsidP="00F56C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 Распоряжение вступает в силу со дня подписания.</w:t>
      </w:r>
    </w:p>
    <w:p w:rsidR="00F56C54" w:rsidRDefault="00F56C54" w:rsidP="00F56C54">
      <w:pPr>
        <w:ind w:firstLine="708"/>
        <w:jc w:val="both"/>
        <w:rPr>
          <w:sz w:val="24"/>
          <w:szCs w:val="24"/>
        </w:rPr>
      </w:pPr>
    </w:p>
    <w:p w:rsidR="00F56C54" w:rsidRDefault="00F56C54" w:rsidP="00F56C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 по безопасности и организационным вопросам Калюжного А.В.</w:t>
      </w:r>
    </w:p>
    <w:p w:rsidR="00F56C54" w:rsidRDefault="00F56C54" w:rsidP="00F56C54">
      <w:pPr>
        <w:ind w:firstLine="708"/>
        <w:jc w:val="both"/>
        <w:rPr>
          <w:sz w:val="24"/>
          <w:szCs w:val="24"/>
        </w:rPr>
      </w:pPr>
    </w:p>
    <w:p w:rsidR="00F56C54" w:rsidRDefault="00F56C54" w:rsidP="00F56C54">
      <w:pPr>
        <w:ind w:firstLine="708"/>
        <w:jc w:val="both"/>
        <w:rPr>
          <w:sz w:val="24"/>
          <w:szCs w:val="24"/>
        </w:rPr>
      </w:pPr>
    </w:p>
    <w:p w:rsidR="00F56C54" w:rsidRDefault="00F56C54" w:rsidP="00F56C54">
      <w:pPr>
        <w:ind w:firstLine="708"/>
        <w:jc w:val="both"/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F56C54" w:rsidRDefault="00F56C54" w:rsidP="00F56C5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Pr="00B10064" w:rsidRDefault="00F56C54" w:rsidP="00F56C54">
      <w:pPr>
        <w:rPr>
          <w:sz w:val="12"/>
          <w:szCs w:val="12"/>
        </w:rPr>
      </w:pPr>
      <w:r>
        <w:rPr>
          <w:sz w:val="12"/>
          <w:szCs w:val="12"/>
        </w:rPr>
        <w:t xml:space="preserve">(О. кадров) </w:t>
      </w:r>
      <w:r w:rsidRPr="00B10064">
        <w:rPr>
          <w:sz w:val="12"/>
          <w:szCs w:val="12"/>
        </w:rPr>
        <w:t>исп. Т.Н. Губочкина</w:t>
      </w:r>
      <w:r>
        <w:rPr>
          <w:sz w:val="12"/>
          <w:szCs w:val="12"/>
        </w:rPr>
        <w:t>; СЕ</w:t>
      </w: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СОГЛАСОВАНО:</w:t>
      </w:r>
    </w:p>
    <w:p w:rsidR="00F56C54" w:rsidRPr="005D1598" w:rsidRDefault="00F56C54" w:rsidP="00F56C54">
      <w:pPr>
        <w:rPr>
          <w:sz w:val="24"/>
          <w:szCs w:val="24"/>
        </w:rPr>
      </w:pPr>
    </w:p>
    <w:p w:rsidR="00F56C54" w:rsidRDefault="00F56C54" w:rsidP="00F56C54">
      <w:pPr>
        <w:pStyle w:val="a3"/>
        <w:jc w:val="left"/>
      </w:pPr>
      <w:r>
        <w:rPr>
          <w:noProof/>
        </w:rPr>
        <w:drawing>
          <wp:inline distT="0" distB="0" distL="0" distR="0">
            <wp:extent cx="5982335" cy="4792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7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54" w:rsidRDefault="00F56C54" w:rsidP="00F56C54">
      <w:pPr>
        <w:pStyle w:val="a3"/>
        <w:jc w:val="left"/>
      </w:pPr>
    </w:p>
    <w:p w:rsidR="00F56C54" w:rsidRDefault="00F56C54" w:rsidP="00F56C54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1598">
        <w:rPr>
          <w:i/>
          <w:sz w:val="24"/>
        </w:rPr>
        <w:t xml:space="preserve"> </w:t>
      </w:r>
      <w:r w:rsidRPr="00B10064">
        <w:t xml:space="preserve">Рассылка: </w:t>
      </w:r>
    </w:p>
    <w:p w:rsidR="00F56C54" w:rsidRPr="00B10064" w:rsidRDefault="00F56C54" w:rsidP="00F56C54">
      <w:pPr>
        <w:jc w:val="right"/>
      </w:pPr>
      <w:r w:rsidRPr="00B10064">
        <w:t>КФ, КУМИ, КСЗН, КО, отдел кадров</w:t>
      </w:r>
    </w:p>
    <w:p w:rsidR="00F56C54" w:rsidRDefault="00F56C54" w:rsidP="00F56C54">
      <w:pPr>
        <w:jc w:val="both"/>
        <w:rPr>
          <w:sz w:val="24"/>
        </w:rPr>
      </w:pPr>
    </w:p>
    <w:p w:rsidR="00F56C54" w:rsidRDefault="00F56C54" w:rsidP="00F56C54"/>
    <w:p w:rsidR="00C345D1" w:rsidRDefault="00C345D1"/>
    <w:sectPr w:rsidR="00C345D1" w:rsidSect="00921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D" w:rsidRDefault="00F56C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F56C54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56C54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54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C5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56C54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styleId="a5">
    <w:name w:val="header"/>
    <w:basedOn w:val="a"/>
    <w:link w:val="a6"/>
    <w:rsid w:val="00F56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6C54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footer"/>
    <w:basedOn w:val="a"/>
    <w:link w:val="a8"/>
    <w:rsid w:val="00F56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6C54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C54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2015-06-11T11:01:00Z</dcterms:created>
  <dcterms:modified xsi:type="dcterms:W3CDTF">2015-06-11T11:03:00Z</dcterms:modified>
</cp:coreProperties>
</file>