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A9" w:rsidRDefault="00B55EA9" w:rsidP="00B55E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EA9" w:rsidRDefault="00B55EA9" w:rsidP="00B55EA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55EA9" w:rsidRDefault="00B55EA9" w:rsidP="00B55EA9">
      <w:pPr>
        <w:jc w:val="center"/>
        <w:rPr>
          <w:b/>
          <w:spacing w:val="20"/>
          <w:sz w:val="32"/>
        </w:rPr>
      </w:pPr>
      <w:r w:rsidRPr="00844B6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55EA9" w:rsidRDefault="00B55EA9" w:rsidP="00B55EA9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B55EA9" w:rsidRDefault="00B55EA9" w:rsidP="00B55EA9">
      <w:pPr>
        <w:jc w:val="center"/>
        <w:rPr>
          <w:sz w:val="24"/>
        </w:rPr>
      </w:pPr>
    </w:p>
    <w:p w:rsidR="00B55EA9" w:rsidRDefault="00B55EA9" w:rsidP="00B55EA9">
      <w:pPr>
        <w:jc w:val="center"/>
        <w:rPr>
          <w:sz w:val="24"/>
        </w:rPr>
      </w:pPr>
      <w:r>
        <w:rPr>
          <w:sz w:val="24"/>
        </w:rPr>
        <w:t>от 03/09/2013 № 221-р</w:t>
      </w:r>
    </w:p>
    <w:p w:rsidR="00B55EA9" w:rsidRDefault="00B55EA9" w:rsidP="00B55EA9">
      <w:pPr>
        <w:rPr>
          <w:sz w:val="24"/>
        </w:rPr>
      </w:pPr>
    </w:p>
    <w:p w:rsidR="00B55EA9" w:rsidRDefault="00B55EA9" w:rsidP="00B55EA9">
      <w:pPr>
        <w:ind w:right="-383"/>
        <w:jc w:val="center"/>
        <w:rPr>
          <w:sz w:val="24"/>
        </w:rPr>
      </w:pPr>
    </w:p>
    <w:p w:rsidR="00B55EA9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0C1">
        <w:rPr>
          <w:rFonts w:ascii="Times New Roman" w:hAnsi="Times New Roman" w:cs="Times New Roman"/>
          <w:sz w:val="24"/>
          <w:szCs w:val="24"/>
        </w:rPr>
        <w:t>Об организации работы</w:t>
      </w:r>
      <w:r>
        <w:t xml:space="preserve"> </w:t>
      </w:r>
      <w:r w:rsidRPr="00EF59F3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B55EA9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законную силу</w:t>
      </w:r>
      <w:r w:rsidRPr="00EF59F3">
        <w:rPr>
          <w:rFonts w:ascii="Times New Roman" w:hAnsi="Times New Roman" w:cs="Times New Roman"/>
          <w:sz w:val="24"/>
          <w:szCs w:val="24"/>
        </w:rPr>
        <w:t xml:space="preserve"> судебных актов</w:t>
      </w:r>
      <w:r>
        <w:rPr>
          <w:rFonts w:ascii="Times New Roman" w:hAnsi="Times New Roman" w:cs="Times New Roman"/>
          <w:sz w:val="24"/>
          <w:szCs w:val="24"/>
        </w:rPr>
        <w:t xml:space="preserve">, требований исполнительных </w:t>
      </w:r>
    </w:p>
    <w:p w:rsidR="00B55EA9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документов, а также предписаний надзорных органов, </w:t>
      </w:r>
    </w:p>
    <w:p w:rsidR="00B55EA9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администрацию Сосновоборского </w:t>
      </w:r>
    </w:p>
    <w:p w:rsidR="00B55EA9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совершить определенные действия </w:t>
      </w:r>
    </w:p>
    <w:p w:rsidR="00B55EA9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организации </w:t>
      </w:r>
      <w:proofErr w:type="gramStart"/>
      <w:r w:rsidRPr="00AC60C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t xml:space="preserve"> </w:t>
      </w:r>
      <w:r w:rsidRPr="00EF59F3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>
        <w:rPr>
          <w:rFonts w:ascii="Times New Roman" w:hAnsi="Times New Roman" w:cs="Times New Roman"/>
          <w:sz w:val="24"/>
          <w:szCs w:val="24"/>
        </w:rPr>
        <w:t>вступивших в законную силу</w:t>
      </w:r>
      <w:r w:rsidRPr="00EF59F3">
        <w:rPr>
          <w:rFonts w:ascii="Times New Roman" w:hAnsi="Times New Roman" w:cs="Times New Roman"/>
          <w:sz w:val="24"/>
          <w:szCs w:val="24"/>
        </w:rPr>
        <w:t xml:space="preserve"> судебных актов</w:t>
      </w:r>
      <w:r>
        <w:rPr>
          <w:rFonts w:ascii="Times New Roman" w:hAnsi="Times New Roman" w:cs="Times New Roman"/>
          <w:sz w:val="24"/>
          <w:szCs w:val="24"/>
        </w:rPr>
        <w:t>, требований исполнительных документов, а также предписаний надзорных органов, обязывающих совершить администрацию Сосновоборского городского округа определенные действия (далее – исполнительный документ):</w:t>
      </w:r>
    </w:p>
    <w:p w:rsidR="00B55EA9" w:rsidRPr="00EF59F3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EA9" w:rsidRPr="00E53368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E53368">
        <w:rPr>
          <w:rFonts w:ascii="Times New Roman" w:hAnsi="Times New Roman" w:cs="Times New Roman"/>
          <w:sz w:val="24"/>
          <w:szCs w:val="24"/>
        </w:rPr>
        <w:t>.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3368">
        <w:rPr>
          <w:rFonts w:ascii="Times New Roman" w:hAnsi="Times New Roman" w:cs="Times New Roman"/>
          <w:sz w:val="24"/>
          <w:szCs w:val="24"/>
        </w:rPr>
        <w:t xml:space="preserve"> работы по исполнению </w:t>
      </w:r>
      <w:r>
        <w:rPr>
          <w:rFonts w:ascii="Times New Roman" w:hAnsi="Times New Roman" w:cs="Times New Roman"/>
          <w:sz w:val="24"/>
          <w:szCs w:val="24"/>
        </w:rPr>
        <w:t xml:space="preserve">поступивших в администрацию исполнительных документов, возложить на заместителей главы администрации (далее – должностные лица),  </w:t>
      </w:r>
      <w:r w:rsidRPr="00E53368">
        <w:rPr>
          <w:rFonts w:ascii="Times New Roman" w:hAnsi="Times New Roman" w:cs="Times New Roman"/>
          <w:sz w:val="24"/>
          <w:szCs w:val="24"/>
        </w:rPr>
        <w:t>к компетенции которых относится разрешение требований, подлежащих исполнению.</w:t>
      </w:r>
    </w:p>
    <w:p w:rsidR="00B55EA9" w:rsidRPr="00E53368" w:rsidRDefault="00B55EA9" w:rsidP="00B55EA9">
      <w:pPr>
        <w:autoSpaceDE w:val="0"/>
        <w:autoSpaceDN w:val="0"/>
        <w:adjustRightInd w:val="0"/>
        <w:ind w:right="-383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53368">
        <w:rPr>
          <w:sz w:val="24"/>
          <w:szCs w:val="24"/>
        </w:rPr>
        <w:t xml:space="preserve">. При поступлении в </w:t>
      </w:r>
      <w:r>
        <w:rPr>
          <w:sz w:val="24"/>
          <w:szCs w:val="24"/>
        </w:rPr>
        <w:t>администрацию</w:t>
      </w:r>
      <w:r w:rsidRPr="00E53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исполнительных документов, они </w:t>
      </w:r>
      <w:r w:rsidRPr="00863DFD">
        <w:rPr>
          <w:sz w:val="24"/>
          <w:szCs w:val="24"/>
        </w:rPr>
        <w:t xml:space="preserve">регистрируются, учитываются и </w:t>
      </w:r>
      <w:r>
        <w:rPr>
          <w:sz w:val="24"/>
          <w:szCs w:val="24"/>
        </w:rPr>
        <w:t>направляются на рассмотрение</w:t>
      </w:r>
      <w:r w:rsidRPr="00863D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юридический</w:t>
      </w:r>
      <w:proofErr w:type="gramEnd"/>
      <w:r>
        <w:rPr>
          <w:sz w:val="24"/>
          <w:szCs w:val="24"/>
        </w:rPr>
        <w:t xml:space="preserve"> отдел </w:t>
      </w:r>
      <w:r w:rsidRPr="008F2D21">
        <w:rPr>
          <w:sz w:val="24"/>
          <w:szCs w:val="24"/>
        </w:rPr>
        <w:t>не позднее рабочего дня, следующего за днем их регистрации.</w:t>
      </w:r>
    </w:p>
    <w:p w:rsidR="00B55EA9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Правовую экспертизу поступивших в администрацию  исполнительных документов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администрации.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Юридический отдел проводит экспертизу указанных исполнительных документов в срок не более двух рабочих дней со дня их регистрации. </w:t>
      </w:r>
      <w:proofErr w:type="gramEnd"/>
    </w:p>
    <w:p w:rsidR="00B55EA9" w:rsidRDefault="00B55EA9" w:rsidP="00B55EA9">
      <w:pPr>
        <w:pStyle w:val="ConsPlusNormal"/>
        <w:ind w:right="-3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36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проведении юридической экспертизы</w:t>
      </w:r>
      <w:r w:rsidRPr="00E53368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B55EA9" w:rsidRPr="00683202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320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постановления судебного пристава-исполнителя требованиям, предъявляемым к нему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02.10.2007 № 229-ФЗ «Об исполни</w:t>
      </w:r>
      <w:r w:rsidRPr="00683202">
        <w:rPr>
          <w:rFonts w:ascii="Times New Roman" w:hAnsi="Times New Roman" w:cs="Times New Roman"/>
          <w:color w:val="000000"/>
          <w:sz w:val="24"/>
          <w:szCs w:val="24"/>
        </w:rPr>
        <w:t>тельном производстве»;</w:t>
      </w:r>
    </w:p>
    <w:p w:rsidR="00B55EA9" w:rsidRPr="008D6FDF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3202">
        <w:rPr>
          <w:rFonts w:ascii="Times New Roman" w:hAnsi="Times New Roman" w:cs="Times New Roman"/>
          <w:color w:val="000000"/>
          <w:sz w:val="24"/>
          <w:szCs w:val="24"/>
        </w:rPr>
        <w:t>соответствие исполнительного документа требо</w:t>
      </w:r>
      <w:r w:rsidRPr="00683202">
        <w:rPr>
          <w:rFonts w:ascii="Times New Roman" w:hAnsi="Times New Roman" w:cs="Times New Roman"/>
          <w:color w:val="000000"/>
          <w:sz w:val="24"/>
          <w:szCs w:val="24"/>
        </w:rPr>
        <w:softHyphen/>
        <w:t>ваниям, а также срокам предъявле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к исполнению, установленным Федеральным законом от 02.10.2007            № 229-ФЗ </w:t>
      </w:r>
      <w:r w:rsidRPr="00683202">
        <w:rPr>
          <w:rFonts w:ascii="Times New Roman" w:hAnsi="Times New Roman" w:cs="Times New Roman"/>
          <w:color w:val="000000"/>
          <w:sz w:val="24"/>
          <w:szCs w:val="24"/>
        </w:rPr>
        <w:t>«Об исполни</w:t>
      </w:r>
      <w:r w:rsidRPr="00683202">
        <w:rPr>
          <w:rFonts w:ascii="Times New Roman" w:hAnsi="Times New Roman" w:cs="Times New Roman"/>
          <w:color w:val="000000"/>
          <w:sz w:val="24"/>
          <w:szCs w:val="24"/>
        </w:rPr>
        <w:softHyphen/>
        <w:t>тельном производстве»;</w:t>
      </w:r>
    </w:p>
    <w:p w:rsidR="00B55EA9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368">
        <w:rPr>
          <w:rFonts w:ascii="Times New Roman" w:hAnsi="Times New Roman" w:cs="Times New Roman"/>
          <w:sz w:val="24"/>
          <w:szCs w:val="24"/>
        </w:rPr>
        <w:t>возможность добровольного исполнения содержащихся в исполнительном документе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предписании надзорных органов требований, </w:t>
      </w:r>
      <w:r w:rsidRPr="00E53368">
        <w:rPr>
          <w:rFonts w:ascii="Times New Roman" w:hAnsi="Times New Roman" w:cs="Times New Roman"/>
          <w:sz w:val="24"/>
          <w:szCs w:val="24"/>
        </w:rPr>
        <w:t>в установленный срок;</w:t>
      </w:r>
    </w:p>
    <w:p w:rsidR="00B55EA9" w:rsidRPr="00E53368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368">
        <w:rPr>
          <w:rFonts w:ascii="Times New Roman" w:hAnsi="Times New Roman" w:cs="Times New Roman"/>
          <w:sz w:val="24"/>
          <w:szCs w:val="24"/>
        </w:rPr>
        <w:t xml:space="preserve">необходимость обжалования </w:t>
      </w:r>
      <w:r>
        <w:rPr>
          <w:rFonts w:ascii="Times New Roman" w:hAnsi="Times New Roman" w:cs="Times New Roman"/>
          <w:sz w:val="24"/>
          <w:szCs w:val="24"/>
        </w:rPr>
        <w:t xml:space="preserve">предписаний надзорных органов, </w:t>
      </w:r>
      <w:r w:rsidRPr="00E53368">
        <w:rPr>
          <w:rFonts w:ascii="Times New Roman" w:hAnsi="Times New Roman" w:cs="Times New Roman"/>
          <w:sz w:val="24"/>
          <w:szCs w:val="24"/>
        </w:rPr>
        <w:t xml:space="preserve"> постановления о возбуждении исполнительного производства или постановления о возвращении исполнительного документа и иных действий (бездействия) судебного пристава-исполнителя;</w:t>
      </w:r>
    </w:p>
    <w:p w:rsidR="00B55EA9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368">
        <w:rPr>
          <w:rFonts w:ascii="Times New Roman" w:hAnsi="Times New Roman" w:cs="Times New Roman"/>
          <w:sz w:val="24"/>
          <w:szCs w:val="24"/>
        </w:rPr>
        <w:t>необходимость (целесообразность) совершения иных процессуальных действий, влияющих на сроки, порядок и с</w:t>
      </w:r>
      <w:r>
        <w:rPr>
          <w:rFonts w:ascii="Times New Roman" w:hAnsi="Times New Roman" w:cs="Times New Roman"/>
          <w:sz w:val="24"/>
          <w:szCs w:val="24"/>
        </w:rPr>
        <w:t>пособ исполнения судебных актов, предписаний надзорных органов.</w:t>
      </w:r>
    </w:p>
    <w:p w:rsidR="00B55EA9" w:rsidRPr="00E53368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 итогам экспертизы, юридическим отделом готовится юридическое заключение.</w:t>
      </w:r>
    </w:p>
    <w:p w:rsidR="00B55EA9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E53368">
        <w:rPr>
          <w:rFonts w:ascii="Times New Roman" w:hAnsi="Times New Roman" w:cs="Times New Roman"/>
          <w:sz w:val="24"/>
          <w:szCs w:val="24"/>
        </w:rPr>
        <w:t xml:space="preserve">. При отсутствии обстоятельств, препятствующих исполнению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исполнительного документа,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направляет юридическое заключение должностным  лицам, указанным   в п.1. </w:t>
      </w:r>
    </w:p>
    <w:p w:rsidR="00B55EA9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Должностными лицами, указанными в п.1,</w:t>
      </w:r>
      <w:r w:rsidRPr="00E53368">
        <w:rPr>
          <w:rFonts w:ascii="Times New Roman" w:hAnsi="Times New Roman" w:cs="Times New Roman"/>
          <w:sz w:val="24"/>
          <w:szCs w:val="24"/>
        </w:rPr>
        <w:t xml:space="preserve"> должны быть приняты исчерпывающие меры к исполнению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в исполнительном документе </w:t>
      </w:r>
      <w:r w:rsidRPr="00E53368">
        <w:rPr>
          <w:rFonts w:ascii="Times New Roman" w:hAnsi="Times New Roman" w:cs="Times New Roman"/>
          <w:sz w:val="24"/>
          <w:szCs w:val="24"/>
        </w:rPr>
        <w:t>требований в срок, установленный судебным приставом-исполнителем</w:t>
      </w:r>
      <w:r>
        <w:rPr>
          <w:rFonts w:ascii="Times New Roman" w:hAnsi="Times New Roman" w:cs="Times New Roman"/>
          <w:sz w:val="24"/>
          <w:szCs w:val="24"/>
        </w:rPr>
        <w:t>, должностным лицом надзорного органа</w:t>
      </w:r>
      <w:r w:rsidRPr="00E53368">
        <w:rPr>
          <w:rFonts w:ascii="Times New Roman" w:hAnsi="Times New Roman" w:cs="Times New Roman"/>
          <w:sz w:val="24"/>
          <w:szCs w:val="24"/>
        </w:rPr>
        <w:t>, а также меры, исключающие возможность возложения на должника ответственности (штрафа, пени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533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 неисполнение исполнительного документа. С этой целью должностные лица в срок не более двух рабочих дней, со дня получения  юридического заключения, готовят план  мероприятий по исполнению  требований содержащихся в исполнительном документе, с указанием сроков и ответственных лиц за их выполнение. План мероприятий утверждается распоряжением администрации.</w:t>
      </w:r>
    </w:p>
    <w:p w:rsidR="00B55EA9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В случае возникновения обстоятельств, препятствующих своевременному исполнению исполнительного документа, должностные лица письменно уведомляют об этом юридический отдел, который готовит ходатайство в службу судебных приставов, должностным лицам надзорных органов о продлении сроков в исполнительном производстве или сроков исполнения предписания надзорного органа. </w:t>
      </w:r>
    </w:p>
    <w:p w:rsidR="00B55EA9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 После  исполнения  исполнительного документа, должностные лица уведомляют об этом юридический отдел, который готовит извещение  в службу судебных приставов, должностным лицам надзорных органов о выполнении требований, содержащихся в исполнительных документах.</w:t>
      </w:r>
    </w:p>
    <w:p w:rsidR="00B55EA9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55EA9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rmal"/>
        <w:ind w:right="-38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rmal"/>
        <w:ind w:right="-383"/>
        <w:jc w:val="both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rmal"/>
        <w:ind w:right="-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Сосновоборского</w:t>
      </w:r>
    </w:p>
    <w:p w:rsidR="00B55EA9" w:rsidRDefault="00B55EA9" w:rsidP="00B55EA9">
      <w:pPr>
        <w:pStyle w:val="ConsPlusNormal"/>
        <w:ind w:right="-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В.И.Голиков</w:t>
      </w:r>
    </w:p>
    <w:p w:rsidR="00B55EA9" w:rsidRDefault="00B55EA9" w:rsidP="00B55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EA9" w:rsidRDefault="00B55EA9" w:rsidP="00B55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EA9" w:rsidRPr="008D6FDF" w:rsidRDefault="00B55EA9" w:rsidP="00B55EA9">
      <w:pPr>
        <w:pStyle w:val="ConsPlusNormal"/>
        <w:jc w:val="both"/>
        <w:rPr>
          <w:rFonts w:ascii="Times New Roman" w:hAnsi="Times New Roman" w:cs="Times New Roman"/>
          <w:sz w:val="12"/>
          <w:szCs w:val="16"/>
        </w:rPr>
      </w:pPr>
      <w:r w:rsidRPr="008D6FDF">
        <w:rPr>
          <w:rFonts w:ascii="Times New Roman" w:hAnsi="Times New Roman" w:cs="Times New Roman"/>
          <w:sz w:val="12"/>
          <w:szCs w:val="16"/>
        </w:rPr>
        <w:t>А.А.Мащенко</w:t>
      </w:r>
    </w:p>
    <w:p w:rsidR="00B55EA9" w:rsidRPr="008D6FDF" w:rsidRDefault="00B55EA9" w:rsidP="00B55EA9">
      <w:pPr>
        <w:pStyle w:val="ConsPlusNormal"/>
        <w:jc w:val="both"/>
        <w:rPr>
          <w:rFonts w:ascii="Times New Roman" w:hAnsi="Times New Roman" w:cs="Times New Roman"/>
          <w:sz w:val="12"/>
          <w:szCs w:val="16"/>
        </w:rPr>
      </w:pPr>
      <w:r w:rsidRPr="008D6FDF">
        <w:rPr>
          <w:rFonts w:ascii="Times New Roman" w:hAnsi="Times New Roman" w:cs="Times New Roman"/>
          <w:sz w:val="12"/>
          <w:szCs w:val="16"/>
        </w:rPr>
        <w:t>(81369)29844; СЕ</w:t>
      </w: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Pr="00195883" w:rsidRDefault="00B55EA9" w:rsidP="00B55E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5EA9" w:rsidRDefault="00B55EA9" w:rsidP="00B55EA9">
      <w:pPr>
        <w:jc w:val="both"/>
      </w:pPr>
    </w:p>
    <w:p w:rsidR="00B55EA9" w:rsidRPr="00C44218" w:rsidRDefault="00B55EA9" w:rsidP="00B55EA9">
      <w:pPr>
        <w:jc w:val="both"/>
        <w:rPr>
          <w:sz w:val="24"/>
          <w:szCs w:val="24"/>
        </w:rPr>
      </w:pPr>
      <w:r w:rsidRPr="00C44218">
        <w:rPr>
          <w:sz w:val="24"/>
          <w:szCs w:val="24"/>
        </w:rPr>
        <w:lastRenderedPageBreak/>
        <w:t>СОГЛАСОВАНО:</w:t>
      </w:r>
    </w:p>
    <w:p w:rsidR="00B55EA9" w:rsidRDefault="00B55EA9" w:rsidP="00B55EA9">
      <w:pPr>
        <w:jc w:val="both"/>
      </w:pPr>
    </w:p>
    <w:p w:rsidR="00B55EA9" w:rsidRDefault="00B55EA9" w:rsidP="00B55EA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75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  <w:szCs w:val="24"/>
        </w:rPr>
      </w:pPr>
    </w:p>
    <w:p w:rsidR="00B55EA9" w:rsidRPr="00C44218" w:rsidRDefault="00B55EA9" w:rsidP="00B55EA9">
      <w:pPr>
        <w:jc w:val="both"/>
        <w:rPr>
          <w:sz w:val="24"/>
          <w:szCs w:val="24"/>
        </w:rPr>
      </w:pPr>
    </w:p>
    <w:p w:rsidR="00B55EA9" w:rsidRDefault="00B55EA9" w:rsidP="00B55EA9">
      <w:pPr>
        <w:jc w:val="both"/>
        <w:rPr>
          <w:sz w:val="24"/>
        </w:rPr>
      </w:pPr>
    </w:p>
    <w:p w:rsidR="00C345D1" w:rsidRDefault="00C345D1"/>
    <w:sectPr w:rsidR="00C345D1" w:rsidSect="00CF2DE1">
      <w:headerReference w:type="default" r:id="rId6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F" w:rsidRDefault="00D873DD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A055F7" w:rsidRPr="00A055F7" w:rsidRDefault="00D873DD" w:rsidP="00A055F7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6406707/44129(2)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55EA9"/>
    <w:rsid w:val="00000990"/>
    <w:rsid w:val="00004040"/>
    <w:rsid w:val="00004F6F"/>
    <w:rsid w:val="00013855"/>
    <w:rsid w:val="000359A0"/>
    <w:rsid w:val="000663B1"/>
    <w:rsid w:val="00071D82"/>
    <w:rsid w:val="00076D27"/>
    <w:rsid w:val="00085F9D"/>
    <w:rsid w:val="000930C9"/>
    <w:rsid w:val="000A114F"/>
    <w:rsid w:val="000A725F"/>
    <w:rsid w:val="000C657D"/>
    <w:rsid w:val="000F3C7F"/>
    <w:rsid w:val="00101C62"/>
    <w:rsid w:val="001047FC"/>
    <w:rsid w:val="00121316"/>
    <w:rsid w:val="00123B96"/>
    <w:rsid w:val="0012521E"/>
    <w:rsid w:val="001318DE"/>
    <w:rsid w:val="00145B8A"/>
    <w:rsid w:val="00150CC2"/>
    <w:rsid w:val="001937D2"/>
    <w:rsid w:val="001A0268"/>
    <w:rsid w:val="001A3007"/>
    <w:rsid w:val="001A5A98"/>
    <w:rsid w:val="001B1524"/>
    <w:rsid w:val="001B1D17"/>
    <w:rsid w:val="001B7A0D"/>
    <w:rsid w:val="001C66D6"/>
    <w:rsid w:val="001D4668"/>
    <w:rsid w:val="001D616C"/>
    <w:rsid w:val="001D7A47"/>
    <w:rsid w:val="001F356E"/>
    <w:rsid w:val="00214D0B"/>
    <w:rsid w:val="00230D26"/>
    <w:rsid w:val="002363DD"/>
    <w:rsid w:val="00252E87"/>
    <w:rsid w:val="00257CDF"/>
    <w:rsid w:val="002840BC"/>
    <w:rsid w:val="00290C85"/>
    <w:rsid w:val="00297064"/>
    <w:rsid w:val="002A0952"/>
    <w:rsid w:val="002A4A29"/>
    <w:rsid w:val="002A598A"/>
    <w:rsid w:val="002B09FA"/>
    <w:rsid w:val="002F3C2D"/>
    <w:rsid w:val="00306168"/>
    <w:rsid w:val="00311388"/>
    <w:rsid w:val="003218E6"/>
    <w:rsid w:val="00325374"/>
    <w:rsid w:val="00327937"/>
    <w:rsid w:val="00344B6C"/>
    <w:rsid w:val="00347283"/>
    <w:rsid w:val="0035519E"/>
    <w:rsid w:val="00376A81"/>
    <w:rsid w:val="00377364"/>
    <w:rsid w:val="00385818"/>
    <w:rsid w:val="00393774"/>
    <w:rsid w:val="00395AFA"/>
    <w:rsid w:val="00395C30"/>
    <w:rsid w:val="003B0979"/>
    <w:rsid w:val="003B2EDF"/>
    <w:rsid w:val="003C34B0"/>
    <w:rsid w:val="003D0058"/>
    <w:rsid w:val="003D1D10"/>
    <w:rsid w:val="003F2A7F"/>
    <w:rsid w:val="00400C50"/>
    <w:rsid w:val="004138F8"/>
    <w:rsid w:val="00426244"/>
    <w:rsid w:val="00440F73"/>
    <w:rsid w:val="0044624C"/>
    <w:rsid w:val="0045381E"/>
    <w:rsid w:val="00456DA0"/>
    <w:rsid w:val="00495608"/>
    <w:rsid w:val="004960AE"/>
    <w:rsid w:val="004A16FB"/>
    <w:rsid w:val="004A5279"/>
    <w:rsid w:val="004A6C5E"/>
    <w:rsid w:val="004B6126"/>
    <w:rsid w:val="004F50EF"/>
    <w:rsid w:val="004F69E5"/>
    <w:rsid w:val="00504183"/>
    <w:rsid w:val="0051799E"/>
    <w:rsid w:val="0053661B"/>
    <w:rsid w:val="005552ED"/>
    <w:rsid w:val="00563F88"/>
    <w:rsid w:val="005726A9"/>
    <w:rsid w:val="005737A9"/>
    <w:rsid w:val="005742DA"/>
    <w:rsid w:val="0059238E"/>
    <w:rsid w:val="00595103"/>
    <w:rsid w:val="005B1302"/>
    <w:rsid w:val="005B4FC0"/>
    <w:rsid w:val="005C4435"/>
    <w:rsid w:val="005E0AFF"/>
    <w:rsid w:val="005E3E2A"/>
    <w:rsid w:val="005F5A62"/>
    <w:rsid w:val="006018AF"/>
    <w:rsid w:val="006116A2"/>
    <w:rsid w:val="006338B3"/>
    <w:rsid w:val="0064492B"/>
    <w:rsid w:val="00652FC6"/>
    <w:rsid w:val="00662D9F"/>
    <w:rsid w:val="00662DC7"/>
    <w:rsid w:val="006744AC"/>
    <w:rsid w:val="00675699"/>
    <w:rsid w:val="00676094"/>
    <w:rsid w:val="00676AF8"/>
    <w:rsid w:val="00677675"/>
    <w:rsid w:val="0070006A"/>
    <w:rsid w:val="0070383E"/>
    <w:rsid w:val="0070533A"/>
    <w:rsid w:val="00710C64"/>
    <w:rsid w:val="00711D45"/>
    <w:rsid w:val="00712413"/>
    <w:rsid w:val="007201BC"/>
    <w:rsid w:val="0072073A"/>
    <w:rsid w:val="00724A35"/>
    <w:rsid w:val="00731E70"/>
    <w:rsid w:val="00741546"/>
    <w:rsid w:val="00741D76"/>
    <w:rsid w:val="00744FFF"/>
    <w:rsid w:val="0077622A"/>
    <w:rsid w:val="00781C41"/>
    <w:rsid w:val="00797D1D"/>
    <w:rsid w:val="007A62EF"/>
    <w:rsid w:val="007B769E"/>
    <w:rsid w:val="007D45E6"/>
    <w:rsid w:val="007D6601"/>
    <w:rsid w:val="007E2282"/>
    <w:rsid w:val="007F4F84"/>
    <w:rsid w:val="008126B3"/>
    <w:rsid w:val="00813C22"/>
    <w:rsid w:val="0081526E"/>
    <w:rsid w:val="00833FD3"/>
    <w:rsid w:val="00842503"/>
    <w:rsid w:val="008452A7"/>
    <w:rsid w:val="00850DFC"/>
    <w:rsid w:val="00853A7D"/>
    <w:rsid w:val="00853CAE"/>
    <w:rsid w:val="00867FD4"/>
    <w:rsid w:val="008840EA"/>
    <w:rsid w:val="00886359"/>
    <w:rsid w:val="008A2FB2"/>
    <w:rsid w:val="008A347D"/>
    <w:rsid w:val="008B0D12"/>
    <w:rsid w:val="008B4DBF"/>
    <w:rsid w:val="008C616D"/>
    <w:rsid w:val="008F2FF9"/>
    <w:rsid w:val="008F4C9E"/>
    <w:rsid w:val="0090585D"/>
    <w:rsid w:val="00927C11"/>
    <w:rsid w:val="0093311B"/>
    <w:rsid w:val="00945168"/>
    <w:rsid w:val="00964471"/>
    <w:rsid w:val="00966596"/>
    <w:rsid w:val="009669B9"/>
    <w:rsid w:val="00992CCA"/>
    <w:rsid w:val="009A29FE"/>
    <w:rsid w:val="009B0040"/>
    <w:rsid w:val="009E37B9"/>
    <w:rsid w:val="009F7B53"/>
    <w:rsid w:val="00A0000B"/>
    <w:rsid w:val="00A2657D"/>
    <w:rsid w:val="00A26616"/>
    <w:rsid w:val="00A61797"/>
    <w:rsid w:val="00A71441"/>
    <w:rsid w:val="00A87A36"/>
    <w:rsid w:val="00AA2482"/>
    <w:rsid w:val="00AC0AB6"/>
    <w:rsid w:val="00AC3271"/>
    <w:rsid w:val="00AE1925"/>
    <w:rsid w:val="00AF0126"/>
    <w:rsid w:val="00B10CDE"/>
    <w:rsid w:val="00B23F0F"/>
    <w:rsid w:val="00B37B0C"/>
    <w:rsid w:val="00B42E03"/>
    <w:rsid w:val="00B528DE"/>
    <w:rsid w:val="00B55EA9"/>
    <w:rsid w:val="00B62C0D"/>
    <w:rsid w:val="00B81662"/>
    <w:rsid w:val="00B82DA7"/>
    <w:rsid w:val="00B85762"/>
    <w:rsid w:val="00BB4AA7"/>
    <w:rsid w:val="00BB7226"/>
    <w:rsid w:val="00BC38C3"/>
    <w:rsid w:val="00BE042C"/>
    <w:rsid w:val="00BF1384"/>
    <w:rsid w:val="00C045C3"/>
    <w:rsid w:val="00C05C08"/>
    <w:rsid w:val="00C122A7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7455A"/>
    <w:rsid w:val="00C77FF8"/>
    <w:rsid w:val="00C961FC"/>
    <w:rsid w:val="00CA6052"/>
    <w:rsid w:val="00CB4CCF"/>
    <w:rsid w:val="00CB5F03"/>
    <w:rsid w:val="00CC3CEE"/>
    <w:rsid w:val="00CD6D3D"/>
    <w:rsid w:val="00CD6DB2"/>
    <w:rsid w:val="00CD7A08"/>
    <w:rsid w:val="00CF0AC3"/>
    <w:rsid w:val="00CF5949"/>
    <w:rsid w:val="00D03C0B"/>
    <w:rsid w:val="00D05E3B"/>
    <w:rsid w:val="00D101CD"/>
    <w:rsid w:val="00D574E2"/>
    <w:rsid w:val="00D6301F"/>
    <w:rsid w:val="00D646F0"/>
    <w:rsid w:val="00D80880"/>
    <w:rsid w:val="00D873DD"/>
    <w:rsid w:val="00D97290"/>
    <w:rsid w:val="00DA748D"/>
    <w:rsid w:val="00DB7927"/>
    <w:rsid w:val="00DC6CC1"/>
    <w:rsid w:val="00DC7E2F"/>
    <w:rsid w:val="00DD24D1"/>
    <w:rsid w:val="00DD6981"/>
    <w:rsid w:val="00DE331E"/>
    <w:rsid w:val="00DF1666"/>
    <w:rsid w:val="00E0230A"/>
    <w:rsid w:val="00E157C5"/>
    <w:rsid w:val="00E17AA7"/>
    <w:rsid w:val="00E34105"/>
    <w:rsid w:val="00E41242"/>
    <w:rsid w:val="00E524A6"/>
    <w:rsid w:val="00E52ABB"/>
    <w:rsid w:val="00E56F9A"/>
    <w:rsid w:val="00E6559E"/>
    <w:rsid w:val="00E8098E"/>
    <w:rsid w:val="00E82F03"/>
    <w:rsid w:val="00E929B2"/>
    <w:rsid w:val="00EA45CD"/>
    <w:rsid w:val="00EC3DD0"/>
    <w:rsid w:val="00EC4E4F"/>
    <w:rsid w:val="00EC672E"/>
    <w:rsid w:val="00ED1E3B"/>
    <w:rsid w:val="00EF6591"/>
    <w:rsid w:val="00EF6FF2"/>
    <w:rsid w:val="00EF7D11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B55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5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2014-01-24T05:43:00Z</dcterms:created>
  <dcterms:modified xsi:type="dcterms:W3CDTF">2014-01-24T05:44:00Z</dcterms:modified>
</cp:coreProperties>
</file>