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E1" w:rsidRDefault="00D544E1" w:rsidP="00D544E1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-481965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4E1" w:rsidRPr="009B143A" w:rsidRDefault="00D544E1" w:rsidP="00D544E1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D544E1" w:rsidRPr="009B143A" w:rsidRDefault="00D544E1" w:rsidP="00D544E1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D544E1" w:rsidRPr="009B143A" w:rsidRDefault="00D544E1" w:rsidP="00D544E1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D544E1" w:rsidRDefault="00525E3D" w:rsidP="00D544E1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16510" r="1524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616EB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544E1" w:rsidRPr="009B143A" w:rsidRDefault="00D544E1" w:rsidP="00D544E1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5E243C" w:rsidRDefault="005E243C" w:rsidP="0079199A">
      <w:pPr>
        <w:jc w:val="right"/>
        <w:rPr>
          <w:b/>
          <w:sz w:val="28"/>
          <w:u w:val="single"/>
        </w:rPr>
      </w:pPr>
    </w:p>
    <w:p w:rsidR="005E243C" w:rsidRPr="00444D3F" w:rsidRDefault="005E243C" w:rsidP="005E243C">
      <w:pPr>
        <w:jc w:val="center"/>
        <w:rPr>
          <w:b/>
          <w:bCs/>
          <w:sz w:val="28"/>
          <w:szCs w:val="28"/>
        </w:rPr>
      </w:pPr>
      <w:r w:rsidRPr="00444D3F">
        <w:rPr>
          <w:b/>
          <w:bCs/>
          <w:sz w:val="28"/>
          <w:szCs w:val="28"/>
        </w:rPr>
        <w:t xml:space="preserve">от 31.01.2018 г.  № </w:t>
      </w:r>
      <w:r w:rsidR="00FB6BFF">
        <w:rPr>
          <w:b/>
          <w:bCs/>
          <w:sz w:val="28"/>
          <w:szCs w:val="28"/>
        </w:rPr>
        <w:t>7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768"/>
      </w:tblGrid>
      <w:tr w:rsidR="00D544E1" w:rsidRPr="009E0CCB" w:rsidTr="001B00B0">
        <w:tc>
          <w:tcPr>
            <w:tcW w:w="6768" w:type="dxa"/>
          </w:tcPr>
          <w:p w:rsidR="00D544E1" w:rsidRDefault="00D544E1" w:rsidP="001B00B0">
            <w:pPr>
              <w:pStyle w:val="NoSpacing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44E1" w:rsidRPr="00960EB5" w:rsidRDefault="00D544E1" w:rsidP="0079199A">
            <w:pPr>
              <w:pStyle w:val="NoSpacing1"/>
              <w:rPr>
                <w:rFonts w:ascii="Times New Roman" w:hAnsi="Times New Roman"/>
                <w:b/>
                <w:sz w:val="28"/>
                <w:szCs w:val="28"/>
              </w:rPr>
            </w:pPr>
            <w:r w:rsidRPr="00960EB5">
              <w:rPr>
                <w:rFonts w:ascii="Times New Roman" w:hAnsi="Times New Roman"/>
                <w:b/>
                <w:sz w:val="28"/>
                <w:szCs w:val="28"/>
              </w:rPr>
              <w:t>«О создании сквера на территории микрорайона N</w:t>
            </w:r>
            <w:r w:rsidR="0079199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60EB5">
              <w:rPr>
                <w:rFonts w:ascii="Times New Roman" w:hAnsi="Times New Roman"/>
                <w:b/>
                <w:sz w:val="28"/>
                <w:szCs w:val="28"/>
              </w:rPr>
              <w:t xml:space="preserve"> города Сосновый Бор в районе </w:t>
            </w:r>
            <w:r w:rsidR="0079199A">
              <w:rPr>
                <w:rFonts w:ascii="Times New Roman" w:hAnsi="Times New Roman"/>
                <w:b/>
                <w:sz w:val="28"/>
                <w:szCs w:val="28"/>
              </w:rPr>
              <w:t xml:space="preserve">жилых </w:t>
            </w:r>
            <w:r w:rsidRPr="00960EB5">
              <w:rPr>
                <w:rFonts w:ascii="Times New Roman" w:hAnsi="Times New Roman"/>
                <w:b/>
                <w:sz w:val="28"/>
                <w:szCs w:val="28"/>
              </w:rPr>
              <w:t>домов NN</w:t>
            </w:r>
            <w:r w:rsidR="0079199A">
              <w:rPr>
                <w:rFonts w:ascii="Times New Roman" w:hAnsi="Times New Roman"/>
                <w:b/>
                <w:sz w:val="28"/>
                <w:szCs w:val="28"/>
              </w:rPr>
              <w:t xml:space="preserve">56, 58, 60, 62, 66 и 70 вдоль </w:t>
            </w:r>
            <w:r w:rsidRPr="00960EB5">
              <w:rPr>
                <w:rFonts w:ascii="Times New Roman" w:hAnsi="Times New Roman"/>
                <w:b/>
                <w:sz w:val="28"/>
                <w:szCs w:val="28"/>
              </w:rPr>
              <w:t>ул</w:t>
            </w:r>
            <w:r w:rsidR="0079199A">
              <w:rPr>
                <w:rFonts w:ascii="Times New Roman" w:hAnsi="Times New Roman"/>
                <w:b/>
                <w:sz w:val="28"/>
                <w:szCs w:val="28"/>
              </w:rPr>
              <w:t>ицы</w:t>
            </w:r>
            <w:r w:rsidRPr="00960EB5">
              <w:rPr>
                <w:rFonts w:ascii="Times New Roman" w:hAnsi="Times New Roman"/>
                <w:b/>
                <w:sz w:val="28"/>
                <w:szCs w:val="28"/>
              </w:rPr>
              <w:t xml:space="preserve"> Ленинградской»</w:t>
            </w:r>
          </w:p>
        </w:tc>
      </w:tr>
    </w:tbl>
    <w:p w:rsidR="0079199A" w:rsidRDefault="0079199A" w:rsidP="00D544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E243C" w:rsidRDefault="005E243C" w:rsidP="00D544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8066C" w:rsidRPr="006354B2" w:rsidRDefault="0048066C" w:rsidP="00D544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544E1" w:rsidRPr="00FC718A" w:rsidRDefault="00D544E1" w:rsidP="00D544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718A">
        <w:rPr>
          <w:rFonts w:ascii="Arial" w:hAnsi="Arial" w:cs="Arial"/>
          <w:sz w:val="24"/>
          <w:szCs w:val="24"/>
        </w:rPr>
        <w:t xml:space="preserve">Рассмотрев </w:t>
      </w:r>
      <w:r>
        <w:rPr>
          <w:rFonts w:ascii="Arial" w:hAnsi="Arial" w:cs="Arial"/>
          <w:sz w:val="24"/>
          <w:szCs w:val="24"/>
        </w:rPr>
        <w:t>рекомендации постоянной депутатской комиссии по экологии, архитектуре и градостроительству совета депутатов и руководствуясь «Положением о муниципальных парках, садах и скверах на территории Сосновоборского городского округа Ленинградской области», утвержденным решением совета депутатов от 25.05.2011 N46 (в редакции на 5 августа 2015 года),</w:t>
      </w:r>
      <w:r w:rsidRPr="00FC718A">
        <w:rPr>
          <w:rFonts w:ascii="Arial" w:hAnsi="Arial" w:cs="Arial"/>
          <w:sz w:val="24"/>
          <w:szCs w:val="24"/>
        </w:rPr>
        <w:t xml:space="preserve"> совет депутатов Сосновоборского городского округа</w:t>
      </w:r>
    </w:p>
    <w:p w:rsidR="00D544E1" w:rsidRDefault="00D544E1" w:rsidP="00D544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544E1" w:rsidRPr="00FC718A" w:rsidRDefault="00D544E1" w:rsidP="00D544E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C718A">
        <w:rPr>
          <w:rFonts w:ascii="Arial" w:hAnsi="Arial" w:cs="Arial"/>
          <w:sz w:val="24"/>
          <w:szCs w:val="24"/>
        </w:rPr>
        <w:t>Р Е Ш И Л:</w:t>
      </w:r>
    </w:p>
    <w:p w:rsidR="00D544E1" w:rsidRPr="00FC718A" w:rsidRDefault="00D544E1" w:rsidP="00D544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544E1" w:rsidRDefault="00D544E1" w:rsidP="00D544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718A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Создать на территории микрорайона N</w:t>
      </w:r>
      <w:r w:rsidR="0079199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города Сосновый Бор </w:t>
      </w:r>
      <w:r w:rsidR="0079199A" w:rsidRPr="00FB6C60">
        <w:rPr>
          <w:rFonts w:ascii="Arial" w:hAnsi="Arial" w:cs="Arial"/>
          <w:sz w:val="24"/>
          <w:szCs w:val="24"/>
        </w:rPr>
        <w:t>в районе жилых домов NN56, 58, 60, 62, 66 и 70 вдоль улицы Ленинградской</w:t>
      </w:r>
      <w:r w:rsidR="007919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границах земельного участка, предусмотренного </w:t>
      </w:r>
      <w:r w:rsidR="00FB6C60">
        <w:rPr>
          <w:rFonts w:ascii="Arial" w:hAnsi="Arial" w:cs="Arial"/>
          <w:sz w:val="24"/>
          <w:szCs w:val="24"/>
        </w:rPr>
        <w:t xml:space="preserve">прилагаемой схемой границ, </w:t>
      </w:r>
      <w:r>
        <w:rPr>
          <w:rFonts w:ascii="Arial" w:hAnsi="Arial" w:cs="Arial"/>
          <w:sz w:val="24"/>
          <w:szCs w:val="24"/>
        </w:rPr>
        <w:t xml:space="preserve">городской сквер площадью </w:t>
      </w:r>
      <w:r w:rsidR="007723DE">
        <w:rPr>
          <w:rFonts w:ascii="Arial" w:hAnsi="Arial" w:cs="Arial"/>
          <w:sz w:val="24"/>
          <w:szCs w:val="24"/>
        </w:rPr>
        <w:t>4,</w:t>
      </w:r>
      <w:r w:rsidR="0048066C">
        <w:rPr>
          <w:rFonts w:ascii="Arial" w:hAnsi="Arial" w:cs="Arial"/>
          <w:sz w:val="24"/>
          <w:szCs w:val="24"/>
        </w:rPr>
        <w:t>06</w:t>
      </w:r>
      <w:r w:rsidR="007723DE">
        <w:rPr>
          <w:rFonts w:ascii="Arial" w:hAnsi="Arial" w:cs="Arial"/>
          <w:sz w:val="24"/>
          <w:szCs w:val="24"/>
        </w:rPr>
        <w:t xml:space="preserve"> </w:t>
      </w:r>
      <w:r w:rsidR="00665C0D">
        <w:rPr>
          <w:rFonts w:ascii="Arial" w:hAnsi="Arial" w:cs="Arial"/>
          <w:sz w:val="24"/>
          <w:szCs w:val="24"/>
        </w:rPr>
        <w:t>га.</w:t>
      </w:r>
      <w:r w:rsidR="007723DE">
        <w:rPr>
          <w:rFonts w:ascii="Arial" w:hAnsi="Arial" w:cs="Arial"/>
          <w:sz w:val="24"/>
          <w:szCs w:val="24"/>
        </w:rPr>
        <w:t xml:space="preserve"> (ориентировочно</w:t>
      </w:r>
      <w:r w:rsidR="0048066C">
        <w:rPr>
          <w:rFonts w:ascii="Arial" w:hAnsi="Arial" w:cs="Arial"/>
          <w:sz w:val="24"/>
          <w:szCs w:val="24"/>
        </w:rPr>
        <w:t>). В площадь сквера не включ</w:t>
      </w:r>
      <w:r w:rsidR="00A00DFE">
        <w:rPr>
          <w:rFonts w:ascii="Arial" w:hAnsi="Arial" w:cs="Arial"/>
          <w:sz w:val="24"/>
          <w:szCs w:val="24"/>
        </w:rPr>
        <w:t xml:space="preserve">аются </w:t>
      </w:r>
      <w:r w:rsidR="0048066C">
        <w:rPr>
          <w:rFonts w:ascii="Arial" w:hAnsi="Arial" w:cs="Arial"/>
          <w:sz w:val="24"/>
          <w:szCs w:val="24"/>
        </w:rPr>
        <w:t>1 922 кв.м площади земельного участка под</w:t>
      </w:r>
      <w:r w:rsidR="007723DE">
        <w:rPr>
          <w:rFonts w:ascii="Arial" w:hAnsi="Arial" w:cs="Arial"/>
          <w:sz w:val="24"/>
          <w:szCs w:val="24"/>
        </w:rPr>
        <w:t xml:space="preserve"> сквер</w:t>
      </w:r>
      <w:r w:rsidR="0048066C">
        <w:rPr>
          <w:rFonts w:ascii="Arial" w:hAnsi="Arial" w:cs="Arial"/>
          <w:sz w:val="24"/>
          <w:szCs w:val="24"/>
        </w:rPr>
        <w:t>ом</w:t>
      </w:r>
      <w:r w:rsidR="007723DE">
        <w:rPr>
          <w:rFonts w:ascii="Arial" w:hAnsi="Arial" w:cs="Arial"/>
          <w:sz w:val="24"/>
          <w:szCs w:val="24"/>
        </w:rPr>
        <w:t xml:space="preserve"> «Ликвидаторам атомных катастроф» и </w:t>
      </w:r>
      <w:r w:rsidR="0048066C">
        <w:rPr>
          <w:rFonts w:ascii="Arial" w:hAnsi="Arial" w:cs="Arial"/>
          <w:sz w:val="24"/>
          <w:szCs w:val="24"/>
        </w:rPr>
        <w:t xml:space="preserve">1 750 кв.м. </w:t>
      </w:r>
      <w:r w:rsidR="007723DE">
        <w:rPr>
          <w:rFonts w:ascii="Arial" w:hAnsi="Arial" w:cs="Arial"/>
          <w:sz w:val="24"/>
          <w:szCs w:val="24"/>
        </w:rPr>
        <w:t>площади проектируемого краеведческого музея.</w:t>
      </w:r>
    </w:p>
    <w:p w:rsidR="00D544E1" w:rsidRDefault="00D544E1" w:rsidP="00D544E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 основании требований пункта 12 статьи 1 Градостроительного кодекса Российской Федерации отнести территорию данного сквера к территориям общего пользования.</w:t>
      </w:r>
    </w:p>
    <w:p w:rsidR="007723DE" w:rsidRDefault="00D544E1" w:rsidP="00D544E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723DE">
        <w:rPr>
          <w:rFonts w:ascii="Arial" w:hAnsi="Arial" w:cs="Arial"/>
          <w:sz w:val="24"/>
          <w:szCs w:val="24"/>
        </w:rPr>
        <w:t>Предложить администрации городского округа отнести территорию в границах формируемого земельного участка под городской сквер к рекреационной зоне.</w:t>
      </w:r>
    </w:p>
    <w:p w:rsidR="00D544E1" w:rsidRDefault="00D544E1" w:rsidP="00D544E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Предложить администрации городского округа поставить на кадастровый учет земельный участок </w:t>
      </w:r>
      <w:r w:rsidR="004F0F95">
        <w:rPr>
          <w:rFonts w:ascii="Arial" w:hAnsi="Arial" w:cs="Arial"/>
          <w:sz w:val="24"/>
          <w:szCs w:val="24"/>
        </w:rPr>
        <w:t xml:space="preserve">городского </w:t>
      </w:r>
      <w:r>
        <w:rPr>
          <w:rFonts w:ascii="Arial" w:hAnsi="Arial" w:cs="Arial"/>
          <w:sz w:val="24"/>
          <w:szCs w:val="24"/>
        </w:rPr>
        <w:t>сквера в границах</w:t>
      </w:r>
      <w:r w:rsidR="00E90B4A">
        <w:rPr>
          <w:rFonts w:ascii="Arial" w:hAnsi="Arial" w:cs="Arial"/>
          <w:sz w:val="24"/>
          <w:szCs w:val="24"/>
        </w:rPr>
        <w:t>, предложенных настоящим решением.</w:t>
      </w:r>
    </w:p>
    <w:p w:rsidR="00D544E1" w:rsidRDefault="00D544E1" w:rsidP="00D544E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Предложить главе городского округа присвоить скверу наименование «</w:t>
      </w:r>
      <w:r w:rsidR="00E90B4A">
        <w:rPr>
          <w:rFonts w:ascii="Arial" w:hAnsi="Arial" w:cs="Arial"/>
          <w:sz w:val="24"/>
          <w:szCs w:val="24"/>
        </w:rPr>
        <w:t>Сквер Победы».</w:t>
      </w:r>
    </w:p>
    <w:p w:rsidR="00D544E1" w:rsidRDefault="00D544E1" w:rsidP="00D544E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Настоящее решение вступает в силу со дня принятия.</w:t>
      </w:r>
    </w:p>
    <w:p w:rsidR="00D544E1" w:rsidRDefault="00D544E1" w:rsidP="00D544E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Настоящее решение </w:t>
      </w:r>
      <w:r w:rsidR="0052095E">
        <w:rPr>
          <w:rFonts w:ascii="Arial" w:hAnsi="Arial" w:cs="Arial"/>
          <w:sz w:val="24"/>
          <w:szCs w:val="24"/>
        </w:rPr>
        <w:t>опубликовать в</w:t>
      </w:r>
      <w:r>
        <w:rPr>
          <w:rFonts w:ascii="Arial" w:hAnsi="Arial" w:cs="Arial"/>
          <w:sz w:val="24"/>
          <w:szCs w:val="24"/>
        </w:rPr>
        <w:t xml:space="preserve"> городской газет</w:t>
      </w:r>
      <w:r w:rsidR="0052095E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«Маяк».</w:t>
      </w:r>
    </w:p>
    <w:p w:rsidR="00D544E1" w:rsidRDefault="00D544E1" w:rsidP="00D544E1">
      <w:pPr>
        <w:ind w:firstLine="709"/>
        <w:jc w:val="both"/>
      </w:pPr>
    </w:p>
    <w:p w:rsidR="0048066C" w:rsidRDefault="0048066C" w:rsidP="00D544E1">
      <w:pPr>
        <w:ind w:firstLine="709"/>
        <w:jc w:val="both"/>
      </w:pPr>
    </w:p>
    <w:p w:rsidR="005E243C" w:rsidRDefault="005E243C" w:rsidP="00D544E1">
      <w:pPr>
        <w:ind w:firstLine="709"/>
        <w:jc w:val="both"/>
      </w:pPr>
    </w:p>
    <w:p w:rsidR="00D544E1" w:rsidRDefault="00D544E1" w:rsidP="00D54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Сосновоборского</w:t>
      </w:r>
    </w:p>
    <w:p w:rsidR="00D544E1" w:rsidRDefault="00D544E1" w:rsidP="00D54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                                                                                 А.В. Иванов</w:t>
      </w:r>
    </w:p>
    <w:sectPr w:rsidR="00D544E1" w:rsidSect="00E834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E96" w:rsidRDefault="00C25E96" w:rsidP="00DC6CAA">
      <w:r>
        <w:separator/>
      </w:r>
    </w:p>
  </w:endnote>
  <w:endnote w:type="continuationSeparator" w:id="0">
    <w:p w:rsidR="00C25E96" w:rsidRDefault="00C25E96" w:rsidP="00DC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229" w:rsidRDefault="00AA222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229" w:rsidRDefault="00AA222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229" w:rsidRDefault="00AA22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E96" w:rsidRDefault="00C25E96" w:rsidP="00DC6CAA">
      <w:r>
        <w:separator/>
      </w:r>
    </w:p>
  </w:footnote>
  <w:footnote w:type="continuationSeparator" w:id="0">
    <w:p w:rsidR="00C25E96" w:rsidRDefault="00C25E96" w:rsidP="00DC6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229" w:rsidRDefault="00AA22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8C6" w:rsidRDefault="00C25E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229" w:rsidRDefault="00AA22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1e02425-2c5e-436e-b08e-31e09498a0c7"/>
  </w:docVars>
  <w:rsids>
    <w:rsidRoot w:val="00D544E1"/>
    <w:rsid w:val="000327C9"/>
    <w:rsid w:val="0027006C"/>
    <w:rsid w:val="002A71A9"/>
    <w:rsid w:val="003726C0"/>
    <w:rsid w:val="003E1C7A"/>
    <w:rsid w:val="003F3629"/>
    <w:rsid w:val="004736A9"/>
    <w:rsid w:val="0048066C"/>
    <w:rsid w:val="004A5B49"/>
    <w:rsid w:val="004F0F95"/>
    <w:rsid w:val="0052095E"/>
    <w:rsid w:val="00525E3D"/>
    <w:rsid w:val="005E243C"/>
    <w:rsid w:val="00665C0D"/>
    <w:rsid w:val="006C737E"/>
    <w:rsid w:val="007723DE"/>
    <w:rsid w:val="0079199A"/>
    <w:rsid w:val="00956B57"/>
    <w:rsid w:val="00A00DFE"/>
    <w:rsid w:val="00AA2229"/>
    <w:rsid w:val="00AA5E0A"/>
    <w:rsid w:val="00C25E96"/>
    <w:rsid w:val="00C56834"/>
    <w:rsid w:val="00CE36FA"/>
    <w:rsid w:val="00D544E1"/>
    <w:rsid w:val="00DC6CAA"/>
    <w:rsid w:val="00DD0AD3"/>
    <w:rsid w:val="00E12CCF"/>
    <w:rsid w:val="00E21BC3"/>
    <w:rsid w:val="00E90B4A"/>
    <w:rsid w:val="00EE0777"/>
    <w:rsid w:val="00F00862"/>
    <w:rsid w:val="00F16F15"/>
    <w:rsid w:val="00FB6BFF"/>
    <w:rsid w:val="00FB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DF8158-4365-4BC2-AAB0-0E37CA86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4E1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44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44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1">
    <w:name w:val="No Spacing1"/>
    <w:rsid w:val="00D544E1"/>
    <w:pPr>
      <w:ind w:left="0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544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4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A5B49"/>
    <w:pPr>
      <w:ind w:left="0"/>
    </w:pPr>
  </w:style>
  <w:style w:type="paragraph" w:styleId="a8">
    <w:name w:val="footer"/>
    <w:basedOn w:val="a"/>
    <w:link w:val="a9"/>
    <w:uiPriority w:val="99"/>
    <w:semiHidden/>
    <w:unhideWhenUsed/>
    <w:rsid w:val="00AA22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22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2018-02-08T11:08:00Z</dcterms:created>
  <dcterms:modified xsi:type="dcterms:W3CDTF">2018-02-08T11:08:00Z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01e02425-2c5e-436e-b08e-31e09498a0c7</vt:lpwstr>
  </property>
</Properties>
</file>