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40" w:rsidRPr="00B8083E" w:rsidRDefault="00354E40" w:rsidP="00354E40">
      <w:pPr>
        <w:jc w:val="center"/>
        <w:rPr>
          <w:b/>
        </w:rPr>
      </w:pPr>
      <w:r w:rsidRPr="00B8083E">
        <w:rPr>
          <w:b/>
        </w:rPr>
        <w:t>ФИНАНСОВО-КОНТРОЛЬНАЯ КОМИССИЯ</w:t>
      </w:r>
    </w:p>
    <w:p w:rsidR="00354E40" w:rsidRPr="00B8083E" w:rsidRDefault="00354E40" w:rsidP="00354E40">
      <w:pPr>
        <w:ind w:firstLine="708"/>
        <w:rPr>
          <w:b/>
        </w:rPr>
      </w:pPr>
      <w:r>
        <w:rPr>
          <w:b/>
        </w:rPr>
        <w:t xml:space="preserve">                                МУНИЦИПАЛЬНОГО ОБРАЗОВАНИЯ</w:t>
      </w:r>
    </w:p>
    <w:p w:rsidR="00354E40" w:rsidRPr="00715908" w:rsidRDefault="00354E40" w:rsidP="00354E40">
      <w:pPr>
        <w:pBdr>
          <w:bottom w:val="single" w:sz="12" w:space="1" w:color="auto"/>
        </w:pBdr>
        <w:jc w:val="center"/>
        <w:rPr>
          <w:b/>
        </w:rPr>
      </w:pPr>
      <w:r w:rsidRPr="00B8083E">
        <w:rPr>
          <w:b/>
        </w:rPr>
        <w:t>СОСНОВОБОРСКИЙ ГОРОДСКОЙ ОКРУГ ЛЕНИНГРАДСКОЙ ОБЛАСТИ</w:t>
      </w:r>
    </w:p>
    <w:p w:rsidR="00354E40" w:rsidRDefault="00354E40" w:rsidP="00354E40">
      <w:pPr>
        <w:pStyle w:val="ConsPlusNonformat"/>
        <w:widowControl/>
        <w:jc w:val="center"/>
        <w:rPr>
          <w:b/>
          <w:sz w:val="18"/>
          <w:szCs w:val="18"/>
        </w:rPr>
      </w:pPr>
    </w:p>
    <w:p w:rsidR="00255E38" w:rsidRDefault="00255E38" w:rsidP="00354E4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ИНФОРМАЦИЯ </w:t>
      </w:r>
    </w:p>
    <w:p w:rsidR="00255E38" w:rsidRPr="00EA5E9C" w:rsidRDefault="00255E38" w:rsidP="00255E38">
      <w:pPr>
        <w:pStyle w:val="ConsPlusNonformat"/>
        <w:widowControl/>
        <w:jc w:val="center"/>
        <w:rPr>
          <w:rFonts w:ascii="Times New Roman" w:hAnsi="Times New Roman" w:cs="Times New Roman"/>
          <w:b/>
          <w:sz w:val="24"/>
          <w:szCs w:val="24"/>
        </w:rPr>
      </w:pPr>
      <w:r w:rsidRPr="00EA5E9C">
        <w:rPr>
          <w:rFonts w:ascii="Times New Roman" w:hAnsi="Times New Roman" w:cs="Times New Roman"/>
          <w:b/>
          <w:sz w:val="24"/>
          <w:szCs w:val="24"/>
        </w:rPr>
        <w:t>по результатам контрольного мероприятия</w:t>
      </w:r>
    </w:p>
    <w:p w:rsidR="00255E38" w:rsidRDefault="00255E38" w:rsidP="00255E38">
      <w:pPr>
        <w:pStyle w:val="ConsPlusNonformat"/>
        <w:widowControl/>
        <w:jc w:val="center"/>
        <w:rPr>
          <w:rFonts w:ascii="Times New Roman" w:hAnsi="Times New Roman" w:cs="Times New Roman"/>
          <w:b/>
          <w:sz w:val="24"/>
          <w:szCs w:val="24"/>
          <w:u w:val="single"/>
        </w:rPr>
      </w:pPr>
      <w:r w:rsidRPr="00216A29">
        <w:rPr>
          <w:rFonts w:ascii="Times New Roman" w:hAnsi="Times New Roman" w:cs="Times New Roman"/>
          <w:b/>
          <w:sz w:val="24"/>
          <w:szCs w:val="24"/>
          <w:u w:val="single"/>
        </w:rPr>
        <w:t>«</w:t>
      </w:r>
      <w:r w:rsidRPr="00216A29">
        <w:rPr>
          <w:rFonts w:ascii="Times New Roman" w:hAnsi="Times New Roman" w:cs="Times New Roman"/>
          <w:b/>
          <w:bCs/>
          <w:sz w:val="24"/>
          <w:szCs w:val="24"/>
          <w:u w:val="single"/>
        </w:rPr>
        <w:t xml:space="preserve">Проверка исполнения подпрограммы «Молодежная политика» муниципальной программы </w:t>
      </w:r>
      <w:r w:rsidRPr="00216A29">
        <w:rPr>
          <w:rFonts w:ascii="Times New Roman" w:hAnsi="Times New Roman" w:cs="Times New Roman"/>
          <w:b/>
          <w:sz w:val="24"/>
          <w:szCs w:val="24"/>
          <w:u w:val="single"/>
        </w:rPr>
        <w:t xml:space="preserve">«Физическая культура, спорт и молодежная политика </w:t>
      </w:r>
    </w:p>
    <w:p w:rsidR="00255E38" w:rsidRPr="00216A29" w:rsidRDefault="00255E38" w:rsidP="00255E38">
      <w:pPr>
        <w:pStyle w:val="ConsPlusNonformat"/>
        <w:widowControl/>
        <w:jc w:val="center"/>
        <w:rPr>
          <w:rFonts w:ascii="Times New Roman" w:hAnsi="Times New Roman" w:cs="Times New Roman"/>
          <w:b/>
          <w:sz w:val="24"/>
          <w:szCs w:val="24"/>
          <w:u w:val="single"/>
        </w:rPr>
      </w:pPr>
      <w:r w:rsidRPr="00216A29">
        <w:rPr>
          <w:rFonts w:ascii="Times New Roman" w:hAnsi="Times New Roman" w:cs="Times New Roman"/>
          <w:b/>
          <w:sz w:val="24"/>
          <w:szCs w:val="24"/>
          <w:u w:val="single"/>
        </w:rPr>
        <w:t>на 2014-2020 годы».</w:t>
      </w:r>
    </w:p>
    <w:p w:rsidR="00354E40" w:rsidRDefault="00354E40" w:rsidP="00354E40">
      <w:pPr>
        <w:pStyle w:val="ConsPlusNonformat"/>
        <w:widowControl/>
      </w:pPr>
    </w:p>
    <w:p w:rsidR="00354E40" w:rsidRDefault="00354E40" w:rsidP="00354E40">
      <w:pPr>
        <w:pStyle w:val="ConsPlusNonformat"/>
        <w:widowControl/>
      </w:pPr>
    </w:p>
    <w:p w:rsidR="00354E40" w:rsidRPr="003F6463" w:rsidRDefault="00255E38" w:rsidP="00255E38">
      <w:pPr>
        <w:pStyle w:val="ConsPlusNonformat"/>
        <w:widowControl/>
        <w:jc w:val="both"/>
        <w:rPr>
          <w:rFonts w:ascii="Times New Roman" w:hAnsi="Times New Roman" w:cs="Times New Roman"/>
        </w:rPr>
      </w:pPr>
      <w:r>
        <w:rPr>
          <w:rFonts w:ascii="Times New Roman" w:hAnsi="Times New Roman" w:cs="Times New Roman"/>
          <w:b/>
          <w:sz w:val="28"/>
          <w:szCs w:val="28"/>
        </w:rPr>
        <w:t xml:space="preserve">Отчет № 6 утвержден </w:t>
      </w:r>
      <w:r w:rsidR="00354E40" w:rsidRPr="009B1C54">
        <w:rPr>
          <w:rFonts w:ascii="Times New Roman" w:hAnsi="Times New Roman" w:cs="Times New Roman"/>
          <w:b/>
          <w:sz w:val="28"/>
          <w:szCs w:val="28"/>
        </w:rPr>
        <w:t>«</w:t>
      </w:r>
      <w:r w:rsidR="00354E40">
        <w:rPr>
          <w:rFonts w:ascii="Times New Roman" w:hAnsi="Times New Roman" w:cs="Times New Roman"/>
          <w:b/>
          <w:sz w:val="28"/>
          <w:szCs w:val="28"/>
        </w:rPr>
        <w:t>21</w:t>
      </w:r>
      <w:r w:rsidR="00354E40" w:rsidRPr="009B1C54">
        <w:rPr>
          <w:rFonts w:ascii="Times New Roman" w:hAnsi="Times New Roman" w:cs="Times New Roman"/>
          <w:b/>
          <w:sz w:val="28"/>
          <w:szCs w:val="28"/>
        </w:rPr>
        <w:t>»</w:t>
      </w:r>
      <w:r w:rsidR="00354E40">
        <w:rPr>
          <w:rFonts w:ascii="Times New Roman" w:hAnsi="Times New Roman" w:cs="Times New Roman"/>
          <w:b/>
          <w:sz w:val="28"/>
          <w:szCs w:val="28"/>
        </w:rPr>
        <w:t xml:space="preserve"> октября </w:t>
      </w:r>
      <w:r w:rsidR="00354E40" w:rsidRPr="009B1C54">
        <w:rPr>
          <w:rFonts w:ascii="Times New Roman" w:hAnsi="Times New Roman" w:cs="Times New Roman"/>
          <w:b/>
          <w:sz w:val="28"/>
          <w:szCs w:val="28"/>
        </w:rPr>
        <w:t>20</w:t>
      </w:r>
      <w:r w:rsidR="00354E40">
        <w:rPr>
          <w:rFonts w:ascii="Times New Roman" w:hAnsi="Times New Roman" w:cs="Times New Roman"/>
          <w:b/>
          <w:sz w:val="28"/>
          <w:szCs w:val="28"/>
        </w:rPr>
        <w:t>15</w:t>
      </w:r>
      <w:r w:rsidR="00354E40" w:rsidRPr="009B1C54">
        <w:rPr>
          <w:rFonts w:ascii="Times New Roman" w:hAnsi="Times New Roman" w:cs="Times New Roman"/>
          <w:b/>
          <w:sz w:val="28"/>
          <w:szCs w:val="28"/>
        </w:rPr>
        <w:t xml:space="preserve"> г.                           </w:t>
      </w:r>
      <w:r w:rsidR="00354E40" w:rsidRPr="00401178">
        <w:rPr>
          <w:rFonts w:ascii="Times New Roman" w:hAnsi="Times New Roman" w:cs="Times New Roman"/>
          <w:b/>
          <w:sz w:val="28"/>
          <w:szCs w:val="28"/>
        </w:rPr>
        <w:t xml:space="preserve">                  </w:t>
      </w:r>
      <w:r w:rsidR="00354E40" w:rsidRPr="009B1C54">
        <w:rPr>
          <w:rFonts w:ascii="Times New Roman" w:hAnsi="Times New Roman" w:cs="Times New Roman"/>
          <w:b/>
          <w:sz w:val="28"/>
          <w:szCs w:val="28"/>
        </w:rPr>
        <w:t xml:space="preserve">          </w:t>
      </w:r>
      <w:r w:rsidR="00354E40">
        <w:rPr>
          <w:rFonts w:ascii="Times New Roman" w:hAnsi="Times New Roman" w:cs="Times New Roman"/>
          <w:b/>
          <w:sz w:val="28"/>
          <w:szCs w:val="28"/>
        </w:rPr>
        <w:t xml:space="preserve">                        </w:t>
      </w:r>
      <w:r w:rsidR="00354E40" w:rsidRPr="009B1C54">
        <w:rPr>
          <w:rFonts w:ascii="Times New Roman" w:hAnsi="Times New Roman" w:cs="Times New Roman"/>
          <w:b/>
          <w:sz w:val="28"/>
          <w:szCs w:val="28"/>
        </w:rPr>
        <w:t xml:space="preserve">    </w:t>
      </w:r>
    </w:p>
    <w:p w:rsidR="00354E40" w:rsidRDefault="00354E40" w:rsidP="00354E40">
      <w:pPr>
        <w:pStyle w:val="ConsPlusNonformat"/>
        <w:widowControl/>
      </w:pPr>
    </w:p>
    <w:p w:rsidR="00354E40" w:rsidRDefault="00354E40" w:rsidP="00354E40">
      <w:pPr>
        <w:pStyle w:val="ConsPlusNonformat"/>
        <w:widowControl/>
      </w:pPr>
    </w:p>
    <w:p w:rsidR="004C5BA9" w:rsidRPr="00255E38" w:rsidRDefault="00255E38" w:rsidP="00255E38">
      <w:pPr>
        <w:pStyle w:val="ConsPlusNonformat"/>
        <w:widowControl/>
        <w:rPr>
          <w:rFonts w:ascii="Times New Roman" w:hAnsi="Times New Roman" w:cs="Times New Roman"/>
          <w:sz w:val="24"/>
          <w:szCs w:val="24"/>
        </w:rPr>
      </w:pPr>
      <w:r w:rsidRPr="00255E38">
        <w:rPr>
          <w:rFonts w:ascii="Times New Roman" w:hAnsi="Times New Roman" w:cs="Times New Roman"/>
          <w:sz w:val="24"/>
          <w:szCs w:val="24"/>
        </w:rPr>
        <w:t>Контрольное мероприятие</w:t>
      </w:r>
      <w:r>
        <w:rPr>
          <w:rFonts w:ascii="Times New Roman" w:hAnsi="Times New Roman" w:cs="Times New Roman"/>
          <w:sz w:val="24"/>
          <w:szCs w:val="24"/>
        </w:rPr>
        <w:t xml:space="preserve"> </w:t>
      </w:r>
      <w:r w:rsidRPr="00255E38">
        <w:rPr>
          <w:rFonts w:ascii="Times New Roman" w:hAnsi="Times New Roman" w:cs="Times New Roman"/>
          <w:sz w:val="24"/>
          <w:szCs w:val="24"/>
        </w:rPr>
        <w:t xml:space="preserve">поведено </w:t>
      </w:r>
      <w:r w:rsidR="004C5BA9" w:rsidRPr="00255E38">
        <w:rPr>
          <w:rFonts w:ascii="Times New Roman" w:hAnsi="Times New Roman" w:cs="Times New Roman"/>
          <w:sz w:val="24"/>
          <w:szCs w:val="24"/>
        </w:rPr>
        <w:t xml:space="preserve">на объектах: </w:t>
      </w:r>
    </w:p>
    <w:p w:rsidR="004C5BA9" w:rsidRDefault="004C5BA9" w:rsidP="004C5BA9">
      <w:pPr>
        <w:pStyle w:val="ConsPlusNonformat"/>
        <w:widowControl/>
        <w:jc w:val="both"/>
        <w:rPr>
          <w:rFonts w:ascii="Times New Roman" w:hAnsi="Times New Roman" w:cs="Times New Roman"/>
          <w:bCs/>
          <w:sz w:val="24"/>
          <w:szCs w:val="24"/>
          <w:lang w:eastAsia="en-US"/>
        </w:rPr>
      </w:pPr>
      <w:r w:rsidRPr="00216A29">
        <w:rPr>
          <w:rFonts w:ascii="Times New Roman" w:hAnsi="Times New Roman" w:cs="Times New Roman"/>
          <w:b/>
          <w:sz w:val="24"/>
          <w:szCs w:val="24"/>
        </w:rPr>
        <w:t xml:space="preserve">- </w:t>
      </w:r>
      <w:r w:rsidRPr="00216A29">
        <w:rPr>
          <w:rFonts w:ascii="Times New Roman" w:hAnsi="Times New Roman" w:cs="Times New Roman"/>
          <w:bCs/>
          <w:sz w:val="24"/>
          <w:szCs w:val="24"/>
          <w:lang w:eastAsia="en-US"/>
        </w:rPr>
        <w:t>администрация Сосновоборского городского округа (отдел</w:t>
      </w:r>
      <w:r>
        <w:rPr>
          <w:rFonts w:ascii="Times New Roman" w:hAnsi="Times New Roman" w:cs="Times New Roman"/>
          <w:bCs/>
          <w:sz w:val="24"/>
          <w:szCs w:val="24"/>
          <w:lang w:eastAsia="en-US"/>
        </w:rPr>
        <w:t xml:space="preserve"> по</w:t>
      </w:r>
      <w:r w:rsidRPr="00216A29">
        <w:rPr>
          <w:rFonts w:ascii="Times New Roman" w:hAnsi="Times New Roman" w:cs="Times New Roman"/>
          <w:bCs/>
          <w:sz w:val="24"/>
          <w:szCs w:val="24"/>
          <w:lang w:eastAsia="en-US"/>
        </w:rPr>
        <w:t xml:space="preserve"> молодежной политик</w:t>
      </w:r>
      <w:r>
        <w:rPr>
          <w:rFonts w:ascii="Times New Roman" w:hAnsi="Times New Roman" w:cs="Times New Roman"/>
          <w:bCs/>
          <w:sz w:val="24"/>
          <w:szCs w:val="24"/>
          <w:lang w:eastAsia="en-US"/>
        </w:rPr>
        <w:t>е</w:t>
      </w:r>
      <w:r w:rsidRPr="00216A29">
        <w:rPr>
          <w:rFonts w:ascii="Times New Roman" w:hAnsi="Times New Roman" w:cs="Times New Roman"/>
          <w:bCs/>
          <w:sz w:val="24"/>
          <w:szCs w:val="24"/>
          <w:lang w:eastAsia="en-US"/>
        </w:rPr>
        <w:t>,  централизованная бухгалтерия)</w:t>
      </w:r>
      <w:r>
        <w:rPr>
          <w:rFonts w:ascii="Times New Roman" w:hAnsi="Times New Roman" w:cs="Times New Roman"/>
          <w:bCs/>
          <w:sz w:val="24"/>
          <w:szCs w:val="24"/>
          <w:lang w:eastAsia="en-US"/>
        </w:rPr>
        <w:t>,</w:t>
      </w:r>
    </w:p>
    <w:p w:rsidR="004C5BA9" w:rsidRDefault="004C5BA9" w:rsidP="004C5BA9">
      <w:pPr>
        <w:pStyle w:val="ConsPlusNonformat"/>
        <w:widowControl/>
        <w:jc w:val="both"/>
        <w:rPr>
          <w:rFonts w:ascii="Times New Roman" w:hAnsi="Times New Roman" w:cs="Times New Roman"/>
          <w:sz w:val="24"/>
          <w:szCs w:val="24"/>
        </w:rPr>
      </w:pPr>
      <w:r>
        <w:rPr>
          <w:rFonts w:ascii="Times New Roman" w:hAnsi="Times New Roman" w:cs="Times New Roman"/>
          <w:bCs/>
          <w:sz w:val="24"/>
          <w:szCs w:val="24"/>
          <w:lang w:eastAsia="en-US"/>
        </w:rPr>
        <w:t xml:space="preserve">- </w:t>
      </w:r>
      <w:r w:rsidRPr="00604929">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автономное </w:t>
      </w:r>
      <w:r w:rsidRPr="00604929">
        <w:rPr>
          <w:rFonts w:ascii="Times New Roman" w:hAnsi="Times New Roman" w:cs="Times New Roman"/>
          <w:sz w:val="24"/>
          <w:szCs w:val="24"/>
        </w:rPr>
        <w:t xml:space="preserve">учреждение </w:t>
      </w:r>
      <w:r>
        <w:rPr>
          <w:rFonts w:ascii="Times New Roman" w:hAnsi="Times New Roman" w:cs="Times New Roman"/>
          <w:sz w:val="24"/>
          <w:szCs w:val="24"/>
        </w:rPr>
        <w:t xml:space="preserve"> </w:t>
      </w:r>
      <w:r w:rsidRPr="00604929">
        <w:rPr>
          <w:rFonts w:ascii="Times New Roman" w:hAnsi="Times New Roman" w:cs="Times New Roman"/>
          <w:sz w:val="24"/>
          <w:szCs w:val="24"/>
        </w:rPr>
        <w:t>"</w:t>
      </w:r>
      <w:r>
        <w:rPr>
          <w:rFonts w:ascii="Times New Roman" w:hAnsi="Times New Roman" w:cs="Times New Roman"/>
          <w:sz w:val="24"/>
          <w:szCs w:val="24"/>
        </w:rPr>
        <w:t>Сосновоборский городской молодежно-спортивный центр</w:t>
      </w:r>
      <w:r w:rsidRPr="00604929">
        <w:rPr>
          <w:rFonts w:ascii="Times New Roman" w:hAnsi="Times New Roman" w:cs="Times New Roman"/>
          <w:sz w:val="24"/>
          <w:szCs w:val="24"/>
        </w:rPr>
        <w:t>"</w:t>
      </w:r>
      <w:r>
        <w:rPr>
          <w:rFonts w:ascii="Times New Roman" w:hAnsi="Times New Roman" w:cs="Times New Roman"/>
          <w:sz w:val="24"/>
          <w:szCs w:val="24"/>
        </w:rPr>
        <w:t>.</w:t>
      </w:r>
    </w:p>
    <w:p w:rsidR="00354E40" w:rsidRPr="005D3E9F" w:rsidRDefault="00354E40" w:rsidP="004C5BA9">
      <w:pPr>
        <w:pStyle w:val="ConsPlusNonformat"/>
        <w:widowControl/>
        <w:jc w:val="both"/>
        <w:rPr>
          <w:rFonts w:ascii="Times New Roman" w:hAnsi="Times New Roman" w:cs="Times New Roman"/>
          <w:sz w:val="24"/>
          <w:szCs w:val="24"/>
        </w:rPr>
      </w:pPr>
      <w:r w:rsidRPr="00A44427">
        <w:rPr>
          <w:rFonts w:ascii="Times New Roman" w:hAnsi="Times New Roman" w:cs="Times New Roman"/>
          <w:color w:val="000000"/>
          <w:sz w:val="24"/>
          <w:szCs w:val="24"/>
        </w:rPr>
        <w:t xml:space="preserve"> </w:t>
      </w:r>
    </w:p>
    <w:p w:rsidR="004C5BA9" w:rsidRDefault="00354E40" w:rsidP="004C5BA9">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 xml:space="preserve">1. </w:t>
      </w:r>
      <w:r w:rsidRPr="001937EC">
        <w:rPr>
          <w:rFonts w:ascii="Times New Roman" w:hAnsi="Times New Roman" w:cs="Times New Roman"/>
          <w:b/>
          <w:sz w:val="24"/>
          <w:szCs w:val="24"/>
        </w:rPr>
        <w:t>Основание для проведения контрольного мероприятия:</w:t>
      </w:r>
      <w:r w:rsidRPr="001937EC">
        <w:rPr>
          <w:rFonts w:ascii="Times New Roman" w:hAnsi="Times New Roman" w:cs="Times New Roman"/>
          <w:sz w:val="24"/>
          <w:szCs w:val="24"/>
        </w:rPr>
        <w:t xml:space="preserve"> </w:t>
      </w:r>
      <w:r w:rsidR="004C5BA9">
        <w:rPr>
          <w:rFonts w:ascii="Times New Roman" w:hAnsi="Times New Roman" w:cs="Times New Roman"/>
          <w:sz w:val="24"/>
          <w:szCs w:val="24"/>
        </w:rPr>
        <w:t>распоряжение председателя финансово-контрольной комиссии № 20</w:t>
      </w:r>
      <w:r w:rsidR="004C5BA9" w:rsidRPr="0031054A">
        <w:rPr>
          <w:rFonts w:ascii="Times New Roman" w:hAnsi="Times New Roman" w:cs="Times New Roman"/>
          <w:sz w:val="24"/>
          <w:szCs w:val="24"/>
        </w:rPr>
        <w:t>-р</w:t>
      </w:r>
      <w:r w:rsidR="004C5BA9">
        <w:rPr>
          <w:rFonts w:ascii="Times New Roman" w:hAnsi="Times New Roman" w:cs="Times New Roman"/>
          <w:sz w:val="24"/>
          <w:szCs w:val="24"/>
        </w:rPr>
        <w:t xml:space="preserve"> от 04.08.2015, пункт 3 </w:t>
      </w:r>
      <w:r w:rsidR="004C5BA9" w:rsidRPr="00311247">
        <w:rPr>
          <w:rFonts w:ascii="Times New Roman" w:hAnsi="Times New Roman" w:cs="Times New Roman"/>
          <w:sz w:val="24"/>
          <w:szCs w:val="24"/>
        </w:rPr>
        <w:t>План</w:t>
      </w:r>
      <w:r w:rsidR="004C5BA9">
        <w:rPr>
          <w:rFonts w:ascii="Times New Roman" w:hAnsi="Times New Roman" w:cs="Times New Roman"/>
          <w:sz w:val="24"/>
          <w:szCs w:val="24"/>
        </w:rPr>
        <w:t>а</w:t>
      </w:r>
      <w:r w:rsidR="004C5BA9" w:rsidRPr="00311247">
        <w:rPr>
          <w:rFonts w:ascii="Times New Roman" w:hAnsi="Times New Roman" w:cs="Times New Roman"/>
          <w:sz w:val="24"/>
          <w:szCs w:val="24"/>
        </w:rPr>
        <w:t xml:space="preserve"> проведения контрольных, экспертно-аналитических, информационных и иных мероприятий на </w:t>
      </w:r>
      <w:r w:rsidR="004C5BA9">
        <w:rPr>
          <w:rFonts w:ascii="Times New Roman" w:hAnsi="Times New Roman" w:cs="Times New Roman"/>
          <w:sz w:val="24"/>
          <w:szCs w:val="24"/>
        </w:rPr>
        <w:t>3 квартал 2015</w:t>
      </w:r>
      <w:r w:rsidR="004C5BA9" w:rsidRPr="00311247">
        <w:rPr>
          <w:rFonts w:ascii="Times New Roman" w:hAnsi="Times New Roman" w:cs="Times New Roman"/>
          <w:sz w:val="24"/>
          <w:szCs w:val="24"/>
        </w:rPr>
        <w:t xml:space="preserve"> год</w:t>
      </w:r>
      <w:r w:rsidR="004C5BA9">
        <w:rPr>
          <w:rFonts w:ascii="Times New Roman" w:hAnsi="Times New Roman" w:cs="Times New Roman"/>
          <w:sz w:val="24"/>
          <w:szCs w:val="24"/>
        </w:rPr>
        <w:t>а (раздел «Контрольные мероприятия»).</w:t>
      </w:r>
    </w:p>
    <w:p w:rsidR="00354E40" w:rsidRPr="005D3E9F" w:rsidRDefault="00354E40" w:rsidP="00354E40">
      <w:pPr>
        <w:pStyle w:val="ConsPlusNonformat"/>
        <w:widowControl/>
        <w:jc w:val="both"/>
      </w:pPr>
    </w:p>
    <w:p w:rsidR="00354E40" w:rsidRPr="005D3E9F" w:rsidRDefault="00354E40" w:rsidP="00354E40">
      <w:pPr>
        <w:pStyle w:val="ConsPlusNonformat"/>
        <w:widowControl/>
        <w:jc w:val="both"/>
        <w:rPr>
          <w:rFonts w:ascii="Times New Roman" w:hAnsi="Times New Roman" w:cs="Times New Roman"/>
          <w:sz w:val="24"/>
          <w:szCs w:val="24"/>
        </w:rPr>
      </w:pPr>
      <w:r w:rsidRPr="005D3E9F">
        <w:rPr>
          <w:rFonts w:ascii="Times New Roman" w:hAnsi="Times New Roman" w:cs="Times New Roman"/>
          <w:b/>
          <w:sz w:val="24"/>
          <w:szCs w:val="24"/>
        </w:rPr>
        <w:t>2.</w:t>
      </w:r>
      <w:r w:rsidRPr="005D3E9F">
        <w:rPr>
          <w:rFonts w:ascii="Times New Roman" w:hAnsi="Times New Roman" w:cs="Times New Roman"/>
          <w:sz w:val="24"/>
          <w:szCs w:val="24"/>
        </w:rPr>
        <w:t xml:space="preserve"> </w:t>
      </w:r>
      <w:r w:rsidRPr="005D3E9F">
        <w:rPr>
          <w:rFonts w:ascii="Times New Roman" w:hAnsi="Times New Roman" w:cs="Times New Roman"/>
          <w:b/>
          <w:sz w:val="24"/>
          <w:szCs w:val="24"/>
        </w:rPr>
        <w:t>Предмет контрольного мероприятия</w:t>
      </w:r>
      <w:r w:rsidRPr="005D3E9F">
        <w:rPr>
          <w:rFonts w:ascii="Times New Roman" w:hAnsi="Times New Roman" w:cs="Times New Roman"/>
          <w:sz w:val="24"/>
          <w:szCs w:val="24"/>
        </w:rPr>
        <w:t xml:space="preserve">: </w:t>
      </w:r>
    </w:p>
    <w:p w:rsidR="004C5BA9" w:rsidRPr="00235CF4" w:rsidRDefault="004C5BA9" w:rsidP="004C5BA9">
      <w:pPr>
        <w:ind w:firstLine="709"/>
        <w:jc w:val="both"/>
      </w:pPr>
      <w:r w:rsidRPr="00691C04">
        <w:t xml:space="preserve">- </w:t>
      </w:r>
      <w:r>
        <w:t>средства бюджета Сосновоборского городского округа, выделенные на реализацию мероприятий,</w:t>
      </w:r>
      <w:r w:rsidRPr="00465C05">
        <w:rPr>
          <w:b/>
          <w:bCs/>
          <w:lang w:eastAsia="en-US"/>
        </w:rPr>
        <w:t xml:space="preserve"> </w:t>
      </w:r>
      <w:r w:rsidRPr="00465C05">
        <w:rPr>
          <w:bCs/>
          <w:lang w:eastAsia="en-US"/>
        </w:rPr>
        <w:t>направленных</w:t>
      </w:r>
      <w:r>
        <w:rPr>
          <w:bCs/>
          <w:lang w:eastAsia="en-US"/>
        </w:rPr>
        <w:t xml:space="preserve"> на реализацию мероприятий подпрограммы «Молодежная политика».</w:t>
      </w:r>
    </w:p>
    <w:p w:rsidR="00354E40" w:rsidRPr="005D3E9F" w:rsidRDefault="00354E40" w:rsidP="00354E40">
      <w:pPr>
        <w:pStyle w:val="ConsPlusNonformat"/>
        <w:widowControl/>
        <w:jc w:val="both"/>
        <w:rPr>
          <w:rFonts w:ascii="Times New Roman" w:hAnsi="Times New Roman" w:cs="Times New Roman"/>
          <w:b/>
          <w:sz w:val="24"/>
          <w:szCs w:val="24"/>
        </w:rPr>
      </w:pPr>
    </w:p>
    <w:p w:rsidR="00354E40" w:rsidRDefault="00354E40" w:rsidP="00354E40">
      <w:pPr>
        <w:pStyle w:val="ConsPlusNonformat"/>
        <w:widowControl/>
        <w:jc w:val="both"/>
        <w:rPr>
          <w:rFonts w:ascii="Times New Roman" w:hAnsi="Times New Roman" w:cs="Times New Roman"/>
          <w:sz w:val="24"/>
          <w:szCs w:val="24"/>
        </w:rPr>
      </w:pPr>
      <w:r w:rsidRPr="00510905">
        <w:rPr>
          <w:rFonts w:ascii="Times New Roman" w:hAnsi="Times New Roman" w:cs="Times New Roman"/>
          <w:b/>
          <w:sz w:val="24"/>
          <w:szCs w:val="24"/>
        </w:rPr>
        <w:t>3. Проверяемый период деятельности:</w:t>
      </w:r>
      <w:r w:rsidRPr="00EA5E9C">
        <w:rPr>
          <w:rFonts w:ascii="Times New Roman" w:hAnsi="Times New Roman" w:cs="Times New Roman"/>
          <w:sz w:val="24"/>
          <w:szCs w:val="24"/>
        </w:rPr>
        <w:t xml:space="preserve"> </w:t>
      </w:r>
      <w:r>
        <w:rPr>
          <w:rFonts w:ascii="Times New Roman" w:hAnsi="Times New Roman" w:cs="Times New Roman"/>
          <w:sz w:val="24"/>
          <w:szCs w:val="24"/>
        </w:rPr>
        <w:t>2014 год - текущий период 2015 года.</w:t>
      </w:r>
    </w:p>
    <w:p w:rsidR="00354E40" w:rsidRDefault="00354E40" w:rsidP="00354E40">
      <w:pPr>
        <w:pStyle w:val="ConsPlusNonformat"/>
        <w:widowControl/>
        <w:jc w:val="both"/>
        <w:rPr>
          <w:rFonts w:ascii="Times New Roman" w:hAnsi="Times New Roman" w:cs="Times New Roman"/>
          <w:b/>
          <w:sz w:val="24"/>
          <w:szCs w:val="24"/>
        </w:rPr>
      </w:pPr>
    </w:p>
    <w:p w:rsidR="00354E40" w:rsidRPr="00510905" w:rsidRDefault="00354E40" w:rsidP="00354E40">
      <w:pPr>
        <w:pStyle w:val="ConsPlusNonformat"/>
        <w:widowControl/>
        <w:jc w:val="both"/>
        <w:rPr>
          <w:rFonts w:ascii="Times New Roman" w:hAnsi="Times New Roman" w:cs="Times New Roman"/>
          <w:b/>
          <w:sz w:val="24"/>
          <w:szCs w:val="24"/>
        </w:rPr>
      </w:pPr>
      <w:r w:rsidRPr="00510905">
        <w:rPr>
          <w:rFonts w:ascii="Times New Roman" w:hAnsi="Times New Roman" w:cs="Times New Roman"/>
          <w:b/>
          <w:sz w:val="24"/>
          <w:szCs w:val="24"/>
        </w:rPr>
        <w:t>4. Цели (задачи, вопросы) контрольного мероприятия:</w:t>
      </w:r>
    </w:p>
    <w:p w:rsidR="004C5BA9" w:rsidRPr="00465C05" w:rsidRDefault="004C5BA9" w:rsidP="004C5B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w:t>
      </w:r>
      <w:r w:rsidRPr="00B34BF4">
        <w:rPr>
          <w:rFonts w:ascii="Times New Roman" w:hAnsi="Times New Roman" w:cs="Times New Roman"/>
          <w:sz w:val="24"/>
          <w:szCs w:val="24"/>
        </w:rPr>
        <w:t xml:space="preserve"> </w:t>
      </w:r>
      <w:r>
        <w:rPr>
          <w:rFonts w:ascii="Times New Roman" w:hAnsi="Times New Roman" w:cs="Times New Roman"/>
          <w:sz w:val="24"/>
          <w:szCs w:val="24"/>
        </w:rPr>
        <w:t>Проверка</w:t>
      </w:r>
      <w:r w:rsidRPr="00B34BF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муниципальных </w:t>
      </w:r>
      <w:r w:rsidRPr="00B34BF4">
        <w:rPr>
          <w:rFonts w:ascii="Times New Roman" w:hAnsi="Times New Roman" w:cs="Times New Roman"/>
          <w:sz w:val="24"/>
          <w:szCs w:val="24"/>
        </w:rPr>
        <w:t>нормативных актов</w:t>
      </w:r>
      <w:r>
        <w:rPr>
          <w:rFonts w:ascii="Times New Roman" w:hAnsi="Times New Roman" w:cs="Times New Roman"/>
          <w:sz w:val="24"/>
          <w:szCs w:val="24"/>
        </w:rPr>
        <w:t>, регулирующих правомерность выделения средств из бюджета на реализацию мероприятий</w:t>
      </w:r>
      <w:r w:rsidRPr="00465C05">
        <w:rPr>
          <w:rFonts w:ascii="Times New Roman" w:hAnsi="Times New Roman" w:cs="Times New Roman"/>
          <w:b/>
          <w:bCs/>
          <w:sz w:val="24"/>
          <w:szCs w:val="24"/>
          <w:lang w:eastAsia="en-US"/>
        </w:rPr>
        <w:t xml:space="preserve"> </w:t>
      </w:r>
      <w:r>
        <w:rPr>
          <w:rFonts w:ascii="Times New Roman" w:hAnsi="Times New Roman" w:cs="Times New Roman"/>
          <w:bCs/>
          <w:sz w:val="24"/>
          <w:szCs w:val="24"/>
          <w:lang w:eastAsia="en-US"/>
        </w:rPr>
        <w:t>подпрограммы «Молодежная политика».</w:t>
      </w:r>
    </w:p>
    <w:p w:rsidR="004C5BA9" w:rsidRDefault="004C5BA9" w:rsidP="004C5BA9">
      <w:pPr>
        <w:widowControl w:val="0"/>
        <w:suppressAutoHyphens/>
        <w:jc w:val="both"/>
        <w:rPr>
          <w:bCs/>
          <w:lang w:eastAsia="en-US"/>
        </w:rPr>
      </w:pPr>
      <w:r>
        <w:t>4.2. П</w:t>
      </w:r>
      <w:r w:rsidRPr="00194F61">
        <w:t>роверк</w:t>
      </w:r>
      <w:r>
        <w:t>а</w:t>
      </w:r>
      <w:r w:rsidRPr="00194F61">
        <w:t xml:space="preserve"> целевого использования средств  бюджета Сосновоборского городского округа, выделенны</w:t>
      </w:r>
      <w:r>
        <w:t>х</w:t>
      </w:r>
      <w:r w:rsidRPr="00194F61">
        <w:t xml:space="preserve"> на реализацию мероприятий</w:t>
      </w:r>
      <w:r w:rsidRPr="00194F61">
        <w:rPr>
          <w:bCs/>
          <w:lang w:eastAsia="en-US"/>
        </w:rPr>
        <w:t xml:space="preserve"> </w:t>
      </w:r>
      <w:r>
        <w:rPr>
          <w:bCs/>
          <w:lang w:eastAsia="en-US"/>
        </w:rPr>
        <w:t>подпрограммы «Молодежная политика».</w:t>
      </w:r>
    </w:p>
    <w:p w:rsidR="004C5BA9" w:rsidRPr="00194F61" w:rsidRDefault="004C5BA9" w:rsidP="004C5B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4.3. Оценка достигнутых результатов и целевых показателей эффективности, установленных подпрограммой «Молодежная политика».  </w:t>
      </w:r>
    </w:p>
    <w:p w:rsidR="00354E40" w:rsidRDefault="00354E40" w:rsidP="00354E40">
      <w:pPr>
        <w:pStyle w:val="ConsPlusNonformat"/>
        <w:widowControl/>
        <w:jc w:val="both"/>
        <w:rPr>
          <w:rFonts w:ascii="Times New Roman" w:hAnsi="Times New Roman" w:cs="Times New Roman"/>
          <w:b/>
          <w:sz w:val="24"/>
          <w:szCs w:val="24"/>
        </w:rPr>
      </w:pPr>
    </w:p>
    <w:p w:rsidR="00120FB3" w:rsidRDefault="00354E40" w:rsidP="00120FB3">
      <w:pPr>
        <w:pStyle w:val="ConsPlusNonformat"/>
        <w:widowControl/>
        <w:jc w:val="both"/>
        <w:rPr>
          <w:rFonts w:ascii="Times New Roman" w:hAnsi="Times New Roman" w:cs="Times New Roman"/>
          <w:sz w:val="24"/>
          <w:szCs w:val="24"/>
        </w:rPr>
      </w:pPr>
      <w:r w:rsidRPr="00510905">
        <w:rPr>
          <w:rFonts w:ascii="Times New Roman" w:hAnsi="Times New Roman" w:cs="Times New Roman"/>
          <w:b/>
          <w:sz w:val="24"/>
          <w:szCs w:val="24"/>
        </w:rPr>
        <w:t xml:space="preserve">5. </w:t>
      </w:r>
      <w:r>
        <w:rPr>
          <w:rFonts w:ascii="Times New Roman" w:hAnsi="Times New Roman" w:cs="Times New Roman"/>
          <w:b/>
          <w:sz w:val="24"/>
          <w:szCs w:val="24"/>
        </w:rPr>
        <w:t>Период</w:t>
      </w:r>
      <w:r w:rsidRPr="00510905">
        <w:rPr>
          <w:rFonts w:ascii="Times New Roman" w:hAnsi="Times New Roman" w:cs="Times New Roman"/>
          <w:b/>
          <w:sz w:val="24"/>
          <w:szCs w:val="24"/>
        </w:rPr>
        <w:t xml:space="preserve"> проведения контрольного мероприятия:</w:t>
      </w:r>
      <w:r>
        <w:rPr>
          <w:rFonts w:ascii="Times New Roman" w:hAnsi="Times New Roman" w:cs="Times New Roman"/>
          <w:sz w:val="24"/>
          <w:szCs w:val="24"/>
        </w:rPr>
        <w:t xml:space="preserve"> </w:t>
      </w:r>
    </w:p>
    <w:p w:rsidR="00120FB3" w:rsidRPr="00A82B9F" w:rsidRDefault="00120FB3" w:rsidP="00120FB3">
      <w:pPr>
        <w:pStyle w:val="ConsPlusNonformat"/>
        <w:widowControl/>
        <w:jc w:val="both"/>
        <w:rPr>
          <w:rFonts w:ascii="Times New Roman" w:hAnsi="Times New Roman" w:cs="Times New Roman"/>
          <w:sz w:val="24"/>
          <w:szCs w:val="24"/>
        </w:rPr>
      </w:pPr>
      <w:r w:rsidRPr="00A82B9F">
        <w:rPr>
          <w:rFonts w:ascii="Times New Roman" w:hAnsi="Times New Roman" w:cs="Times New Roman"/>
          <w:sz w:val="24"/>
          <w:szCs w:val="24"/>
        </w:rPr>
        <w:t>- с  07 августа по  02 сентября 2015 года,</w:t>
      </w:r>
    </w:p>
    <w:p w:rsidR="00120FB3" w:rsidRPr="00A82B9F" w:rsidRDefault="00120FB3" w:rsidP="00120FB3">
      <w:pPr>
        <w:pStyle w:val="ConsPlusNonformat"/>
        <w:widowControl/>
        <w:jc w:val="both"/>
        <w:rPr>
          <w:rFonts w:ascii="Times New Roman" w:hAnsi="Times New Roman" w:cs="Times New Roman"/>
          <w:sz w:val="24"/>
          <w:szCs w:val="24"/>
        </w:rPr>
      </w:pPr>
      <w:r w:rsidRPr="00A82B9F">
        <w:rPr>
          <w:rFonts w:ascii="Times New Roman" w:hAnsi="Times New Roman" w:cs="Times New Roman"/>
          <w:sz w:val="24"/>
          <w:szCs w:val="24"/>
        </w:rPr>
        <w:t>- с 17 сентября по 16 октября 2015 года.</w:t>
      </w:r>
    </w:p>
    <w:p w:rsidR="00354E40" w:rsidRDefault="00354E40" w:rsidP="00354E40">
      <w:pPr>
        <w:pStyle w:val="ConsPlusNonformat"/>
        <w:widowControl/>
        <w:jc w:val="both"/>
        <w:rPr>
          <w:rFonts w:ascii="Times New Roman" w:hAnsi="Times New Roman" w:cs="Times New Roman"/>
          <w:b/>
          <w:sz w:val="24"/>
          <w:szCs w:val="24"/>
        </w:rPr>
      </w:pPr>
    </w:p>
    <w:p w:rsidR="00354E40" w:rsidRPr="006E658C" w:rsidRDefault="00255E38" w:rsidP="00354E40">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6</w:t>
      </w:r>
      <w:r w:rsidR="00354E40" w:rsidRPr="006E658C">
        <w:rPr>
          <w:rFonts w:ascii="Times New Roman" w:hAnsi="Times New Roman" w:cs="Times New Roman"/>
          <w:b/>
          <w:sz w:val="24"/>
          <w:szCs w:val="24"/>
        </w:rPr>
        <w:t xml:space="preserve">. </w:t>
      </w:r>
      <w:r w:rsidR="00354E40">
        <w:rPr>
          <w:rFonts w:ascii="Times New Roman" w:hAnsi="Times New Roman" w:cs="Times New Roman"/>
          <w:b/>
          <w:sz w:val="24"/>
          <w:szCs w:val="24"/>
        </w:rPr>
        <w:t xml:space="preserve">Метод проведения контрольного мероприятия: </w:t>
      </w:r>
      <w:r w:rsidR="00354E40">
        <w:rPr>
          <w:rFonts w:ascii="Times New Roman" w:hAnsi="Times New Roman" w:cs="Times New Roman"/>
          <w:sz w:val="24"/>
          <w:szCs w:val="24"/>
        </w:rPr>
        <w:t>выборочный.</w:t>
      </w:r>
    </w:p>
    <w:p w:rsidR="00354E40" w:rsidRDefault="00354E40" w:rsidP="00354E40">
      <w:pPr>
        <w:pStyle w:val="ConsPlusNonformat"/>
        <w:widowControl/>
        <w:jc w:val="both"/>
        <w:rPr>
          <w:rFonts w:ascii="Times New Roman" w:hAnsi="Times New Roman" w:cs="Times New Roman"/>
          <w:b/>
          <w:sz w:val="24"/>
          <w:szCs w:val="24"/>
        </w:rPr>
      </w:pPr>
    </w:p>
    <w:p w:rsidR="00354E40" w:rsidRDefault="00255E38" w:rsidP="00354E40">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7</w:t>
      </w:r>
      <w:r w:rsidR="00354E40" w:rsidRPr="00BC11C1">
        <w:rPr>
          <w:rFonts w:ascii="Times New Roman" w:hAnsi="Times New Roman" w:cs="Times New Roman"/>
          <w:b/>
          <w:sz w:val="24"/>
          <w:szCs w:val="24"/>
        </w:rPr>
        <w:t xml:space="preserve">. </w:t>
      </w:r>
      <w:r w:rsidR="00354E40">
        <w:rPr>
          <w:rFonts w:ascii="Times New Roman" w:hAnsi="Times New Roman" w:cs="Times New Roman"/>
          <w:b/>
          <w:sz w:val="24"/>
          <w:szCs w:val="24"/>
        </w:rPr>
        <w:t>Исполнители проверки:</w:t>
      </w:r>
      <w:r w:rsidR="00354E40">
        <w:rPr>
          <w:rFonts w:ascii="Times New Roman" w:hAnsi="Times New Roman" w:cs="Times New Roman"/>
          <w:sz w:val="24"/>
          <w:szCs w:val="24"/>
        </w:rPr>
        <w:t xml:space="preserve"> </w:t>
      </w:r>
    </w:p>
    <w:p w:rsidR="00354E40" w:rsidRDefault="00354E40" w:rsidP="00354E4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AC2A79">
        <w:rPr>
          <w:rFonts w:ascii="Times New Roman" w:hAnsi="Times New Roman" w:cs="Times New Roman"/>
          <w:sz w:val="24"/>
          <w:szCs w:val="24"/>
        </w:rPr>
        <w:t>председател</w:t>
      </w:r>
      <w:r>
        <w:rPr>
          <w:rFonts w:ascii="Times New Roman" w:hAnsi="Times New Roman" w:cs="Times New Roman"/>
          <w:sz w:val="24"/>
          <w:szCs w:val="24"/>
        </w:rPr>
        <w:t>ь</w:t>
      </w:r>
      <w:r w:rsidRPr="00AC2A79">
        <w:rPr>
          <w:rFonts w:ascii="Times New Roman" w:hAnsi="Times New Roman" w:cs="Times New Roman"/>
          <w:sz w:val="24"/>
          <w:szCs w:val="24"/>
        </w:rPr>
        <w:t xml:space="preserve"> финансово-контрольной комиссии Сосновоборского городского округа Морозова М</w:t>
      </w:r>
      <w:r>
        <w:rPr>
          <w:rFonts w:ascii="Times New Roman" w:hAnsi="Times New Roman" w:cs="Times New Roman"/>
          <w:sz w:val="24"/>
          <w:szCs w:val="24"/>
        </w:rPr>
        <w:t xml:space="preserve">арина </w:t>
      </w:r>
      <w:r w:rsidRPr="00AC2A79">
        <w:rPr>
          <w:rFonts w:ascii="Times New Roman" w:hAnsi="Times New Roman" w:cs="Times New Roman"/>
          <w:sz w:val="24"/>
          <w:szCs w:val="24"/>
        </w:rPr>
        <w:t>Н</w:t>
      </w:r>
      <w:r w:rsidR="00F74B17">
        <w:rPr>
          <w:rFonts w:ascii="Times New Roman" w:hAnsi="Times New Roman" w:cs="Times New Roman"/>
          <w:sz w:val="24"/>
          <w:szCs w:val="24"/>
        </w:rPr>
        <w:t>иколаевна.</w:t>
      </w:r>
    </w:p>
    <w:p w:rsidR="00354E40" w:rsidRPr="00C53D40" w:rsidRDefault="00354E40" w:rsidP="00354E40">
      <w:pPr>
        <w:pStyle w:val="ConsPlusNonformat"/>
        <w:widowControl/>
        <w:jc w:val="both"/>
        <w:rPr>
          <w:rFonts w:ascii="Times New Roman" w:hAnsi="Times New Roman" w:cs="Times New Roman"/>
          <w:sz w:val="24"/>
          <w:szCs w:val="24"/>
        </w:rPr>
      </w:pPr>
    </w:p>
    <w:p w:rsidR="00354E40" w:rsidRDefault="00255E38" w:rsidP="00354E40">
      <w:pPr>
        <w:pStyle w:val="ConsPlusNonformat"/>
        <w:widowControl/>
        <w:rPr>
          <w:rFonts w:ascii="Times New Roman" w:hAnsi="Times New Roman" w:cs="Times New Roman"/>
          <w:b/>
          <w:sz w:val="24"/>
          <w:szCs w:val="24"/>
        </w:rPr>
      </w:pPr>
      <w:r>
        <w:rPr>
          <w:rFonts w:ascii="Times New Roman" w:hAnsi="Times New Roman" w:cs="Times New Roman"/>
          <w:b/>
          <w:sz w:val="24"/>
          <w:szCs w:val="24"/>
        </w:rPr>
        <w:t>8</w:t>
      </w:r>
      <w:r w:rsidR="00354E40" w:rsidRPr="00E30618">
        <w:rPr>
          <w:rFonts w:ascii="Times New Roman" w:hAnsi="Times New Roman" w:cs="Times New Roman"/>
          <w:b/>
          <w:sz w:val="24"/>
          <w:szCs w:val="24"/>
        </w:rPr>
        <w:t>.</w:t>
      </w:r>
      <w:r w:rsidR="00354E40">
        <w:rPr>
          <w:rFonts w:ascii="Times New Roman" w:hAnsi="Times New Roman" w:cs="Times New Roman"/>
          <w:b/>
          <w:sz w:val="24"/>
          <w:szCs w:val="24"/>
        </w:rPr>
        <w:t xml:space="preserve"> Перечень составленных актов: </w:t>
      </w:r>
    </w:p>
    <w:p w:rsidR="00354E40" w:rsidRPr="003F55BD" w:rsidRDefault="00354E40" w:rsidP="003F55BD">
      <w:pPr>
        <w:pStyle w:val="ConsPlusNonformat"/>
        <w:widowControl/>
        <w:jc w:val="both"/>
        <w:rPr>
          <w:rFonts w:ascii="Times New Roman" w:hAnsi="Times New Roman" w:cs="Times New Roman"/>
          <w:color w:val="000000"/>
          <w:sz w:val="24"/>
          <w:szCs w:val="24"/>
        </w:rPr>
      </w:pPr>
      <w:r w:rsidRPr="003F55BD">
        <w:rPr>
          <w:rFonts w:ascii="Times New Roman" w:hAnsi="Times New Roman" w:cs="Times New Roman"/>
          <w:sz w:val="24"/>
          <w:szCs w:val="24"/>
        </w:rPr>
        <w:lastRenderedPageBreak/>
        <w:t>Акт от 1</w:t>
      </w:r>
      <w:r w:rsidR="003F55BD" w:rsidRPr="003F55BD">
        <w:rPr>
          <w:rFonts w:ascii="Times New Roman" w:hAnsi="Times New Roman" w:cs="Times New Roman"/>
          <w:sz w:val="24"/>
          <w:szCs w:val="24"/>
        </w:rPr>
        <w:t>6</w:t>
      </w:r>
      <w:r w:rsidRPr="003F55BD">
        <w:rPr>
          <w:rFonts w:ascii="Times New Roman" w:hAnsi="Times New Roman" w:cs="Times New Roman"/>
          <w:sz w:val="24"/>
          <w:szCs w:val="24"/>
        </w:rPr>
        <w:t>.</w:t>
      </w:r>
      <w:r w:rsidR="003F55BD" w:rsidRPr="003F55BD">
        <w:rPr>
          <w:rFonts w:ascii="Times New Roman" w:hAnsi="Times New Roman" w:cs="Times New Roman"/>
          <w:sz w:val="24"/>
          <w:szCs w:val="24"/>
        </w:rPr>
        <w:t>10</w:t>
      </w:r>
      <w:r w:rsidRPr="003F55BD">
        <w:rPr>
          <w:rFonts w:ascii="Times New Roman" w:hAnsi="Times New Roman" w:cs="Times New Roman"/>
          <w:sz w:val="24"/>
          <w:szCs w:val="24"/>
        </w:rPr>
        <w:t xml:space="preserve">.2015 № </w:t>
      </w:r>
      <w:r w:rsidR="003F55BD" w:rsidRPr="003F55BD">
        <w:rPr>
          <w:rFonts w:ascii="Times New Roman" w:hAnsi="Times New Roman" w:cs="Times New Roman"/>
          <w:sz w:val="24"/>
          <w:szCs w:val="24"/>
        </w:rPr>
        <w:t>6</w:t>
      </w:r>
      <w:r w:rsidRPr="003F55BD">
        <w:rPr>
          <w:rFonts w:ascii="Times New Roman" w:hAnsi="Times New Roman" w:cs="Times New Roman"/>
          <w:sz w:val="24"/>
          <w:szCs w:val="24"/>
        </w:rPr>
        <w:t xml:space="preserve"> по результатам контрольного мероприятия </w:t>
      </w:r>
      <w:r w:rsidR="003F55BD" w:rsidRPr="003F55BD">
        <w:rPr>
          <w:rFonts w:ascii="Times New Roman" w:hAnsi="Times New Roman" w:cs="Times New Roman"/>
          <w:sz w:val="24"/>
          <w:szCs w:val="24"/>
        </w:rPr>
        <w:t>«</w:t>
      </w:r>
      <w:r w:rsidR="003F55BD" w:rsidRPr="003F55BD">
        <w:rPr>
          <w:rFonts w:ascii="Times New Roman" w:hAnsi="Times New Roman" w:cs="Times New Roman"/>
          <w:bCs/>
          <w:sz w:val="24"/>
          <w:szCs w:val="24"/>
        </w:rPr>
        <w:t xml:space="preserve">Проверка исполнения подпрограммы «Молодежная политика» муниципальной программы </w:t>
      </w:r>
      <w:r w:rsidR="003F55BD" w:rsidRPr="003F55BD">
        <w:rPr>
          <w:rFonts w:ascii="Times New Roman" w:hAnsi="Times New Roman" w:cs="Times New Roman"/>
          <w:sz w:val="24"/>
          <w:szCs w:val="24"/>
        </w:rPr>
        <w:t>«Физическая культура, спорт и молодежная политика на 2014-2020 годы».</w:t>
      </w:r>
    </w:p>
    <w:p w:rsidR="003F55BD" w:rsidRDefault="00255E38" w:rsidP="00354E4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Акт подписали должностные </w:t>
      </w:r>
      <w:r w:rsidR="00354E40">
        <w:rPr>
          <w:rFonts w:ascii="Times New Roman" w:hAnsi="Times New Roman" w:cs="Times New Roman"/>
          <w:sz w:val="24"/>
          <w:szCs w:val="24"/>
        </w:rPr>
        <w:t>лица</w:t>
      </w:r>
      <w:r>
        <w:rPr>
          <w:rFonts w:ascii="Times New Roman" w:hAnsi="Times New Roman" w:cs="Times New Roman"/>
          <w:sz w:val="24"/>
          <w:szCs w:val="24"/>
        </w:rPr>
        <w:t xml:space="preserve"> администрации и </w:t>
      </w:r>
      <w:r w:rsidRPr="009D7E59">
        <w:rPr>
          <w:rFonts w:ascii="Times New Roman" w:hAnsi="Times New Roman" w:cs="Times New Roman"/>
          <w:sz w:val="24"/>
          <w:szCs w:val="24"/>
        </w:rPr>
        <w:t>МАУ "СГМСЦ"</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sidR="00354E40">
        <w:rPr>
          <w:rFonts w:ascii="Times New Roman" w:hAnsi="Times New Roman" w:cs="Times New Roman"/>
          <w:sz w:val="24"/>
          <w:szCs w:val="24"/>
        </w:rPr>
        <w:t xml:space="preserve"> </w:t>
      </w:r>
    </w:p>
    <w:p w:rsidR="00354E40" w:rsidRDefault="00354E40" w:rsidP="00354E40">
      <w:pPr>
        <w:pStyle w:val="ConsPlusNonformat"/>
        <w:widowControl/>
        <w:ind w:firstLine="513"/>
        <w:jc w:val="both"/>
        <w:rPr>
          <w:rFonts w:ascii="Times New Roman" w:hAnsi="Times New Roman" w:cs="Times New Roman"/>
          <w:color w:val="000000"/>
          <w:sz w:val="24"/>
          <w:szCs w:val="24"/>
        </w:rPr>
      </w:pPr>
    </w:p>
    <w:p w:rsidR="00354E40" w:rsidRPr="00A54CD8" w:rsidRDefault="00255E38" w:rsidP="00354E40">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9</w:t>
      </w:r>
      <w:r w:rsidR="00354E40" w:rsidRPr="00031199">
        <w:rPr>
          <w:rFonts w:ascii="Times New Roman" w:hAnsi="Times New Roman" w:cs="Times New Roman"/>
          <w:b/>
          <w:sz w:val="24"/>
          <w:szCs w:val="24"/>
        </w:rPr>
        <w:t>.</w:t>
      </w:r>
      <w:r w:rsidR="00354E40" w:rsidRPr="00A54CD8">
        <w:rPr>
          <w:rFonts w:ascii="Times New Roman" w:hAnsi="Times New Roman" w:cs="Times New Roman"/>
          <w:sz w:val="24"/>
          <w:szCs w:val="24"/>
        </w:rPr>
        <w:t xml:space="preserve"> Возражений по акт</w:t>
      </w:r>
      <w:r w:rsidR="00354E40">
        <w:rPr>
          <w:rFonts w:ascii="Times New Roman" w:hAnsi="Times New Roman" w:cs="Times New Roman"/>
          <w:sz w:val="24"/>
          <w:szCs w:val="24"/>
        </w:rPr>
        <w:t xml:space="preserve">у, указанному в пункте 9 </w:t>
      </w:r>
      <w:r w:rsidR="00354E40" w:rsidRPr="00A54CD8">
        <w:rPr>
          <w:rFonts w:ascii="Times New Roman" w:hAnsi="Times New Roman" w:cs="Times New Roman"/>
          <w:sz w:val="24"/>
          <w:szCs w:val="24"/>
        </w:rPr>
        <w:t xml:space="preserve"> </w:t>
      </w:r>
      <w:r w:rsidR="00354E40">
        <w:rPr>
          <w:rFonts w:ascii="Times New Roman" w:hAnsi="Times New Roman" w:cs="Times New Roman"/>
          <w:sz w:val="24"/>
          <w:szCs w:val="24"/>
        </w:rPr>
        <w:t xml:space="preserve">настоящего отчета, </w:t>
      </w:r>
      <w:r w:rsidR="00354E40" w:rsidRPr="00A54CD8">
        <w:rPr>
          <w:rFonts w:ascii="Times New Roman" w:hAnsi="Times New Roman" w:cs="Times New Roman"/>
          <w:sz w:val="24"/>
          <w:szCs w:val="24"/>
        </w:rPr>
        <w:t xml:space="preserve">в установленные сроки не поступило. </w:t>
      </w:r>
    </w:p>
    <w:p w:rsidR="00354E40" w:rsidRDefault="00354E40" w:rsidP="00354E40">
      <w:pPr>
        <w:pStyle w:val="ConsPlusNonformat"/>
        <w:widowControl/>
        <w:rPr>
          <w:rFonts w:ascii="Times New Roman" w:hAnsi="Times New Roman" w:cs="Times New Roman"/>
          <w:sz w:val="24"/>
          <w:szCs w:val="24"/>
        </w:rPr>
      </w:pPr>
    </w:p>
    <w:p w:rsidR="00354E40" w:rsidRDefault="00354E40" w:rsidP="00354E40">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1</w:t>
      </w:r>
      <w:r w:rsidR="00255E38">
        <w:rPr>
          <w:rFonts w:ascii="Times New Roman" w:hAnsi="Times New Roman" w:cs="Times New Roman"/>
          <w:b/>
          <w:sz w:val="24"/>
          <w:szCs w:val="24"/>
        </w:rPr>
        <w:t>0</w:t>
      </w:r>
      <w:r w:rsidRPr="0024062C">
        <w:rPr>
          <w:rFonts w:ascii="Times New Roman" w:hAnsi="Times New Roman" w:cs="Times New Roman"/>
          <w:b/>
          <w:sz w:val="24"/>
          <w:szCs w:val="24"/>
        </w:rPr>
        <w:t xml:space="preserve">. </w:t>
      </w:r>
      <w:r w:rsidRPr="00B47F97">
        <w:rPr>
          <w:rFonts w:ascii="Times New Roman" w:hAnsi="Times New Roman" w:cs="Times New Roman"/>
          <w:b/>
          <w:sz w:val="24"/>
          <w:szCs w:val="24"/>
        </w:rPr>
        <w:t>В ходе контрольного ме</w:t>
      </w:r>
      <w:r>
        <w:rPr>
          <w:rFonts w:ascii="Times New Roman" w:hAnsi="Times New Roman" w:cs="Times New Roman"/>
          <w:b/>
          <w:sz w:val="24"/>
          <w:szCs w:val="24"/>
        </w:rPr>
        <w:t>роприятия установлено следующее.</w:t>
      </w:r>
    </w:p>
    <w:p w:rsidR="00105077" w:rsidRDefault="00105077"/>
    <w:p w:rsidR="008055F9" w:rsidRPr="00A3429F" w:rsidRDefault="008055F9" w:rsidP="008055F9">
      <w:pPr>
        <w:jc w:val="both"/>
        <w:rPr>
          <w:b/>
        </w:rPr>
      </w:pPr>
      <w:r>
        <w:t>1</w:t>
      </w:r>
      <w:r w:rsidR="00255E38">
        <w:t>0</w:t>
      </w:r>
      <w:r>
        <w:t xml:space="preserve">.1. </w:t>
      </w:r>
      <w:r w:rsidRPr="00A3429F">
        <w:rPr>
          <w:b/>
        </w:rPr>
        <w:t>Анализ муниципальных нормативных актов, регулирующих вопросы</w:t>
      </w:r>
      <w:r w:rsidRPr="00A3429F">
        <w:rPr>
          <w:rFonts w:eastAsia="SimSun"/>
          <w:b/>
          <w:lang w:eastAsia="zh-CN"/>
        </w:rPr>
        <w:t xml:space="preserve"> </w:t>
      </w:r>
      <w:r>
        <w:rPr>
          <w:rFonts w:eastAsia="SimSun"/>
          <w:b/>
          <w:lang w:eastAsia="zh-CN"/>
        </w:rPr>
        <w:t>молодежной политики.</w:t>
      </w:r>
    </w:p>
    <w:p w:rsidR="008055F9" w:rsidRDefault="008055F9" w:rsidP="008055F9">
      <w:pPr>
        <w:jc w:val="both"/>
        <w:rPr>
          <w:b/>
        </w:rPr>
      </w:pPr>
    </w:p>
    <w:p w:rsidR="008055F9" w:rsidRDefault="008055F9" w:rsidP="008055F9">
      <w:pPr>
        <w:autoSpaceDE w:val="0"/>
        <w:autoSpaceDN w:val="0"/>
        <w:adjustRightInd w:val="0"/>
        <w:ind w:firstLine="709"/>
        <w:jc w:val="both"/>
      </w:pPr>
      <w:r w:rsidRPr="007F53D9">
        <w:t>В соответствии с пунктом 34 части 1 статьи 16 Федерального закона от 06.10.2003 N 131-ФЗ "Об общих принципах организации местного самоуправления в Российской Федерации", пунктом 34 статьи 4 Устава Сосновоборского городского округа к вопросам городского округа относится организация и осуществление мероприятий по работе с детьми и молодежью в городском округе</w:t>
      </w:r>
      <w:r>
        <w:t>.</w:t>
      </w:r>
    </w:p>
    <w:p w:rsidR="008055F9" w:rsidRDefault="008055F9" w:rsidP="008055F9">
      <w:pPr>
        <w:autoSpaceDE w:val="0"/>
        <w:autoSpaceDN w:val="0"/>
        <w:adjustRightInd w:val="0"/>
        <w:ind w:firstLine="709"/>
        <w:jc w:val="both"/>
      </w:pPr>
      <w:r>
        <w:t>Распоряжением Правительства РФ от 18.12.2006 № 1760-р утверждена Стратегия государственной молодежной политики в Российской Федерации (утратило силу 29.11.2014).</w:t>
      </w:r>
    </w:p>
    <w:p w:rsidR="008055F9" w:rsidRDefault="008055F9" w:rsidP="008055F9">
      <w:pPr>
        <w:autoSpaceDE w:val="0"/>
        <w:autoSpaceDN w:val="0"/>
        <w:adjustRightInd w:val="0"/>
        <w:ind w:firstLine="709"/>
        <w:jc w:val="both"/>
      </w:pPr>
      <w:r>
        <w:t>Распоряжением Правительства РФ от 29.11.2014 № 2403-р утверждены Основы государственной молодежной политики Российской Федерации на период до 2025 года.</w:t>
      </w:r>
    </w:p>
    <w:p w:rsidR="008055F9" w:rsidRDefault="008055F9" w:rsidP="008055F9">
      <w:pPr>
        <w:autoSpaceDE w:val="0"/>
        <w:autoSpaceDN w:val="0"/>
        <w:adjustRightInd w:val="0"/>
        <w:ind w:firstLine="709"/>
        <w:jc w:val="both"/>
      </w:pPr>
      <w:r>
        <w:t>Законодательным собранием Ленинградской области от 23.11.2011 принят Областной закон Ленинградской области № 105-оз «О государственной молодежной политике в Ленинградской области».</w:t>
      </w:r>
    </w:p>
    <w:p w:rsidR="008055F9" w:rsidRDefault="008055F9" w:rsidP="008055F9">
      <w:pPr>
        <w:ind w:firstLine="708"/>
        <w:jc w:val="both"/>
      </w:pPr>
      <w:r>
        <w:t xml:space="preserve">Руководствуясь статьей 172 Бюджетного кодекса РФ в целях </w:t>
      </w:r>
      <w:r w:rsidRPr="00FD48A5">
        <w:t>составлени</w:t>
      </w:r>
      <w:r>
        <w:t>я</w:t>
      </w:r>
      <w:r w:rsidRPr="00FD48A5">
        <w:t xml:space="preserve"> и исполнени</w:t>
      </w:r>
      <w:r>
        <w:t>я</w:t>
      </w:r>
      <w:r w:rsidRPr="00FD48A5">
        <w:t xml:space="preserve"> бюджета Сосновоборского городского округа на 2014 год и на плановый период 2015 и 2016 годов</w:t>
      </w:r>
      <w:r>
        <w:t xml:space="preserve"> постановлением администрации Сосновоборского городского округа от 24.06.2013 № 1574 (утратило силу 23.12.2013) и от 23.12.2013 № 3147 утвержден Перечень </w:t>
      </w:r>
      <w:r w:rsidRPr="00FD48A5">
        <w:t>муниципальных программ Сосновоборского городского округа Ленинградской области</w:t>
      </w:r>
      <w:r>
        <w:t>, в составе которого содержится (пункт 7) муниципальная программа «</w:t>
      </w:r>
      <w:r w:rsidRPr="004625BA">
        <w:rPr>
          <w:bCs/>
        </w:rPr>
        <w:t xml:space="preserve">Физическая культура, спорт и молодежная политика </w:t>
      </w:r>
      <w:r>
        <w:rPr>
          <w:bCs/>
        </w:rPr>
        <w:t>в Сосновоборском городском</w:t>
      </w:r>
      <w:r w:rsidRPr="004625BA">
        <w:rPr>
          <w:bCs/>
        </w:rPr>
        <w:t xml:space="preserve"> округ</w:t>
      </w:r>
      <w:r>
        <w:rPr>
          <w:bCs/>
        </w:rPr>
        <w:t>е», включающая подпрограммы: «Физическая культура и спорт»; «Молодежная политика»</w:t>
      </w:r>
      <w:r w:rsidRPr="00FD48A5">
        <w:t>.</w:t>
      </w:r>
    </w:p>
    <w:p w:rsidR="008055F9" w:rsidRDefault="008055F9" w:rsidP="008055F9">
      <w:pPr>
        <w:autoSpaceDE w:val="0"/>
        <w:autoSpaceDN w:val="0"/>
        <w:adjustRightInd w:val="0"/>
        <w:ind w:firstLine="709"/>
        <w:jc w:val="both"/>
      </w:pPr>
      <w:r>
        <w:t>В соответствии с пунктом 1 статьи 179 Бюджетного кодекса РФ администрацией Сосновоборского городского округа постановлением от 02.09.2013 № 2221 утвержден Порядок разработки, реализации и оценки эффективности</w:t>
      </w:r>
      <w:r w:rsidRPr="00FD48A5">
        <w:t xml:space="preserve"> муниципальных программ Сосновоборского городского округа Ленинградской области</w:t>
      </w:r>
      <w:r>
        <w:t xml:space="preserve"> (с изменениями от 03.04.2014 № 716; от 26.08.2014 № 2060).</w:t>
      </w:r>
    </w:p>
    <w:p w:rsidR="008055F9" w:rsidRPr="00F26CD0" w:rsidRDefault="008055F9" w:rsidP="008055F9">
      <w:pPr>
        <w:autoSpaceDE w:val="0"/>
        <w:autoSpaceDN w:val="0"/>
        <w:adjustRightInd w:val="0"/>
        <w:ind w:firstLine="709"/>
        <w:jc w:val="both"/>
      </w:pPr>
      <w:r w:rsidRPr="00F26CD0">
        <w:t>На основании вышеперечисленных муниципальных нормативных актов  администрацией Соснвоборского городского округа приняты постановления:</w:t>
      </w:r>
    </w:p>
    <w:p w:rsidR="008055F9" w:rsidRDefault="008055F9" w:rsidP="008055F9">
      <w:pPr>
        <w:pStyle w:val="11"/>
        <w:jc w:val="both"/>
        <w:outlineLvl w:val="0"/>
        <w:rPr>
          <w:rFonts w:ascii="Times New Roman" w:hAnsi="Times New Roman"/>
          <w:sz w:val="24"/>
          <w:szCs w:val="24"/>
        </w:rPr>
      </w:pPr>
      <w:r w:rsidRPr="00F26CD0">
        <w:rPr>
          <w:rFonts w:ascii="Times New Roman" w:hAnsi="Times New Roman"/>
          <w:sz w:val="24"/>
          <w:szCs w:val="24"/>
        </w:rPr>
        <w:t>- от 06.11.201</w:t>
      </w:r>
      <w:r>
        <w:rPr>
          <w:rFonts w:ascii="Times New Roman" w:hAnsi="Times New Roman"/>
          <w:sz w:val="24"/>
          <w:szCs w:val="24"/>
        </w:rPr>
        <w:t>3</w:t>
      </w:r>
      <w:r w:rsidRPr="00F26CD0">
        <w:rPr>
          <w:rFonts w:ascii="Times New Roman" w:hAnsi="Times New Roman"/>
          <w:sz w:val="24"/>
          <w:szCs w:val="24"/>
        </w:rPr>
        <w:t xml:space="preserve"> № 2759 «Об утверждении муниципальной программы «Физическая культура, спорт и молодежная</w:t>
      </w:r>
      <w:r>
        <w:rPr>
          <w:rFonts w:ascii="Times New Roman" w:hAnsi="Times New Roman"/>
          <w:sz w:val="24"/>
          <w:szCs w:val="24"/>
        </w:rPr>
        <w:t xml:space="preserve"> </w:t>
      </w:r>
      <w:r w:rsidRPr="00F26CD0">
        <w:rPr>
          <w:rFonts w:ascii="Times New Roman" w:hAnsi="Times New Roman"/>
          <w:sz w:val="24"/>
          <w:szCs w:val="24"/>
        </w:rPr>
        <w:t>политика на 2014-2016 годы»</w:t>
      </w:r>
      <w:r>
        <w:rPr>
          <w:rFonts w:ascii="Times New Roman" w:hAnsi="Times New Roman"/>
          <w:sz w:val="24"/>
          <w:szCs w:val="24"/>
        </w:rPr>
        <w:t xml:space="preserve"> (утратило силу 27.06.2014),</w:t>
      </w:r>
    </w:p>
    <w:p w:rsidR="008055F9" w:rsidRDefault="008055F9" w:rsidP="008055F9">
      <w:pPr>
        <w:pStyle w:val="11"/>
        <w:jc w:val="both"/>
        <w:outlineLvl w:val="0"/>
        <w:rPr>
          <w:rFonts w:ascii="Times New Roman" w:hAnsi="Times New Roman"/>
          <w:sz w:val="24"/>
          <w:szCs w:val="24"/>
        </w:rPr>
      </w:pPr>
      <w:r>
        <w:rPr>
          <w:rFonts w:ascii="Times New Roman" w:hAnsi="Times New Roman"/>
          <w:sz w:val="24"/>
          <w:szCs w:val="24"/>
        </w:rPr>
        <w:t>-  от 27.06.2014 № 1551 «Об утверждении муниципальной  программы «Физическая культура, спорт и молодежная политика на 2014-2016 годы»</w:t>
      </w:r>
      <w:r w:rsidRPr="004E270E">
        <w:rPr>
          <w:rFonts w:ascii="Times New Roman" w:hAnsi="Times New Roman"/>
          <w:sz w:val="24"/>
          <w:szCs w:val="24"/>
        </w:rPr>
        <w:t xml:space="preserve"> </w:t>
      </w:r>
      <w:r>
        <w:rPr>
          <w:rFonts w:ascii="Times New Roman" w:hAnsi="Times New Roman"/>
          <w:sz w:val="24"/>
          <w:szCs w:val="24"/>
        </w:rPr>
        <w:t xml:space="preserve"> в новой редакции» (утратило силу 17.11.2014),</w:t>
      </w:r>
    </w:p>
    <w:p w:rsidR="008055F9" w:rsidRDefault="008055F9" w:rsidP="008055F9">
      <w:pPr>
        <w:pStyle w:val="11"/>
        <w:jc w:val="both"/>
        <w:outlineLvl w:val="0"/>
        <w:rPr>
          <w:rFonts w:ascii="Times New Roman" w:hAnsi="Times New Roman"/>
          <w:sz w:val="24"/>
          <w:szCs w:val="24"/>
        </w:rPr>
      </w:pPr>
      <w:r>
        <w:rPr>
          <w:rFonts w:ascii="Times New Roman" w:hAnsi="Times New Roman"/>
          <w:sz w:val="24"/>
          <w:szCs w:val="24"/>
        </w:rPr>
        <w:t xml:space="preserve">- от 11.09.2014 № 2145 «О внесении изменений в постановление администрации Сосновоборского городского округа от 27.06.2014 № 1551 «Об утверждении муниципальной программы «Физическая культура, </w:t>
      </w:r>
      <w:r w:rsidRPr="00CE7FC7">
        <w:rPr>
          <w:rFonts w:ascii="Times New Roman" w:hAnsi="Times New Roman"/>
          <w:sz w:val="24"/>
          <w:szCs w:val="24"/>
        </w:rPr>
        <w:t>спорт и молодежная</w:t>
      </w:r>
      <w:r>
        <w:rPr>
          <w:rFonts w:ascii="Times New Roman" w:hAnsi="Times New Roman"/>
          <w:sz w:val="24"/>
          <w:szCs w:val="24"/>
        </w:rPr>
        <w:t xml:space="preserve"> </w:t>
      </w:r>
      <w:r w:rsidRPr="00CE7FC7">
        <w:rPr>
          <w:rFonts w:ascii="Times New Roman" w:hAnsi="Times New Roman"/>
          <w:sz w:val="24"/>
          <w:szCs w:val="24"/>
        </w:rPr>
        <w:t>политика на 2</w:t>
      </w:r>
      <w:r>
        <w:rPr>
          <w:rFonts w:ascii="Times New Roman" w:hAnsi="Times New Roman"/>
          <w:sz w:val="24"/>
          <w:szCs w:val="24"/>
        </w:rPr>
        <w:t>014-2016 годы»,</w:t>
      </w:r>
    </w:p>
    <w:p w:rsidR="008055F9" w:rsidRDefault="008055F9" w:rsidP="008055F9">
      <w:pPr>
        <w:pStyle w:val="11"/>
        <w:jc w:val="both"/>
        <w:outlineLvl w:val="0"/>
        <w:rPr>
          <w:rFonts w:ascii="Times New Roman" w:hAnsi="Times New Roman"/>
          <w:sz w:val="24"/>
          <w:szCs w:val="24"/>
        </w:rPr>
      </w:pPr>
      <w:r>
        <w:rPr>
          <w:rFonts w:ascii="Times New Roman" w:hAnsi="Times New Roman"/>
          <w:sz w:val="24"/>
          <w:szCs w:val="24"/>
        </w:rPr>
        <w:t>- от 17.11.2014 № 2653 «</w:t>
      </w:r>
      <w:r w:rsidRPr="003C4957">
        <w:rPr>
          <w:rFonts w:ascii="Times New Roman" w:hAnsi="Times New Roman"/>
          <w:sz w:val="24"/>
          <w:szCs w:val="24"/>
        </w:rPr>
        <w:t>Об утверждении муниципальной программы</w:t>
      </w:r>
      <w:r>
        <w:rPr>
          <w:rFonts w:ascii="Times New Roman" w:hAnsi="Times New Roman"/>
          <w:sz w:val="24"/>
          <w:szCs w:val="24"/>
        </w:rPr>
        <w:t xml:space="preserve"> </w:t>
      </w:r>
      <w:r w:rsidRPr="003C4957">
        <w:rPr>
          <w:rFonts w:ascii="Times New Roman" w:hAnsi="Times New Roman"/>
          <w:sz w:val="24"/>
          <w:szCs w:val="24"/>
        </w:rPr>
        <w:t>«Физическая культура, спорт и молодежная</w:t>
      </w:r>
      <w:r>
        <w:rPr>
          <w:rFonts w:ascii="Times New Roman" w:hAnsi="Times New Roman"/>
          <w:sz w:val="24"/>
          <w:szCs w:val="24"/>
        </w:rPr>
        <w:t xml:space="preserve"> </w:t>
      </w:r>
      <w:r w:rsidRPr="003C4957">
        <w:rPr>
          <w:rFonts w:ascii="Times New Roman" w:hAnsi="Times New Roman"/>
          <w:sz w:val="24"/>
          <w:szCs w:val="24"/>
        </w:rPr>
        <w:t xml:space="preserve">политика на 2014-2020 годы» </w:t>
      </w:r>
      <w:r>
        <w:rPr>
          <w:rFonts w:ascii="Times New Roman" w:hAnsi="Times New Roman"/>
          <w:sz w:val="24"/>
          <w:szCs w:val="24"/>
        </w:rPr>
        <w:t>в новой редакции» (утратило силу 03.07.2015),</w:t>
      </w:r>
    </w:p>
    <w:p w:rsidR="008055F9" w:rsidRPr="0059679C" w:rsidRDefault="008055F9" w:rsidP="008055F9">
      <w:pPr>
        <w:pStyle w:val="11"/>
        <w:jc w:val="both"/>
        <w:outlineLvl w:val="0"/>
        <w:rPr>
          <w:rFonts w:ascii="Times New Roman" w:hAnsi="Times New Roman"/>
          <w:sz w:val="24"/>
          <w:szCs w:val="24"/>
        </w:rPr>
      </w:pPr>
      <w:r w:rsidRPr="0059679C">
        <w:rPr>
          <w:rFonts w:ascii="Times New Roman" w:hAnsi="Times New Roman"/>
          <w:sz w:val="24"/>
          <w:szCs w:val="24"/>
        </w:rPr>
        <w:lastRenderedPageBreak/>
        <w:t>- от 29.12.2014 № 3148 «О внесении изменений в постановление администрации Сосновоборского городского округа от 17.11.2014 № 2653 «Об утверждении муниципальной программы «Физическая культура, спорт и молодежная политика на 2014-2020 годы»</w:t>
      </w:r>
      <w:r>
        <w:rPr>
          <w:rFonts w:ascii="Times New Roman" w:hAnsi="Times New Roman"/>
          <w:sz w:val="24"/>
          <w:szCs w:val="24"/>
        </w:rPr>
        <w:t>,</w:t>
      </w:r>
      <w:r w:rsidRPr="0059679C">
        <w:rPr>
          <w:rFonts w:ascii="Times New Roman" w:hAnsi="Times New Roman"/>
          <w:sz w:val="24"/>
          <w:szCs w:val="24"/>
        </w:rPr>
        <w:t xml:space="preserve"> </w:t>
      </w:r>
    </w:p>
    <w:p w:rsidR="008055F9" w:rsidRPr="00CE7FC7" w:rsidRDefault="008055F9" w:rsidP="008055F9">
      <w:pPr>
        <w:pStyle w:val="11"/>
        <w:jc w:val="both"/>
        <w:outlineLvl w:val="0"/>
        <w:rPr>
          <w:rFonts w:ascii="Times New Roman" w:hAnsi="Times New Roman"/>
          <w:sz w:val="24"/>
          <w:szCs w:val="24"/>
        </w:rPr>
      </w:pPr>
      <w:r>
        <w:rPr>
          <w:rFonts w:ascii="Times New Roman" w:hAnsi="Times New Roman"/>
          <w:sz w:val="24"/>
          <w:szCs w:val="24"/>
        </w:rPr>
        <w:t>- от 03.07.2015 № 1771 «</w:t>
      </w:r>
      <w:r w:rsidRPr="003C4957">
        <w:rPr>
          <w:rFonts w:ascii="Times New Roman" w:hAnsi="Times New Roman"/>
          <w:sz w:val="24"/>
          <w:szCs w:val="24"/>
        </w:rPr>
        <w:t>Об утверждении муниципальной программы</w:t>
      </w:r>
      <w:r>
        <w:rPr>
          <w:rFonts w:ascii="Times New Roman" w:hAnsi="Times New Roman"/>
          <w:sz w:val="24"/>
          <w:szCs w:val="24"/>
        </w:rPr>
        <w:t xml:space="preserve"> Сосновоборского городского округа </w:t>
      </w:r>
      <w:r w:rsidRPr="003C4957">
        <w:rPr>
          <w:rFonts w:ascii="Times New Roman" w:hAnsi="Times New Roman"/>
          <w:sz w:val="24"/>
          <w:szCs w:val="24"/>
        </w:rPr>
        <w:t>«Физическая культура, спорт и молодежная</w:t>
      </w:r>
      <w:r>
        <w:rPr>
          <w:rFonts w:ascii="Times New Roman" w:hAnsi="Times New Roman"/>
          <w:sz w:val="24"/>
          <w:szCs w:val="24"/>
        </w:rPr>
        <w:t xml:space="preserve"> </w:t>
      </w:r>
      <w:r w:rsidRPr="003C4957">
        <w:rPr>
          <w:rFonts w:ascii="Times New Roman" w:hAnsi="Times New Roman"/>
          <w:sz w:val="24"/>
          <w:szCs w:val="24"/>
        </w:rPr>
        <w:t>политика на 2014-2020 годы»</w:t>
      </w:r>
      <w:r>
        <w:rPr>
          <w:rFonts w:ascii="Times New Roman" w:hAnsi="Times New Roman"/>
          <w:sz w:val="24"/>
          <w:szCs w:val="24"/>
        </w:rPr>
        <w:t>.</w:t>
      </w:r>
    </w:p>
    <w:p w:rsidR="008055F9" w:rsidRDefault="008055F9" w:rsidP="008055F9">
      <w:pPr>
        <w:pStyle w:val="11"/>
        <w:ind w:firstLine="709"/>
        <w:jc w:val="both"/>
        <w:outlineLvl w:val="0"/>
        <w:rPr>
          <w:rFonts w:ascii="Times New Roman" w:hAnsi="Times New Roman"/>
          <w:sz w:val="24"/>
          <w:szCs w:val="24"/>
        </w:rPr>
      </w:pPr>
      <w:r>
        <w:rPr>
          <w:rFonts w:ascii="Times New Roman" w:hAnsi="Times New Roman"/>
          <w:sz w:val="24"/>
          <w:szCs w:val="24"/>
        </w:rPr>
        <w:t xml:space="preserve">Согласно Паспорту муниципальная программа включает подпрограмму «Молодежная политика Сосновоборского городского округа Ленинградской области». </w:t>
      </w:r>
    </w:p>
    <w:p w:rsidR="008055F9" w:rsidRDefault="008055F9" w:rsidP="008055F9">
      <w:pPr>
        <w:pStyle w:val="11"/>
        <w:ind w:firstLine="709"/>
        <w:jc w:val="both"/>
        <w:outlineLvl w:val="0"/>
        <w:rPr>
          <w:rFonts w:ascii="Times New Roman" w:hAnsi="Times New Roman"/>
          <w:sz w:val="24"/>
          <w:szCs w:val="24"/>
        </w:rPr>
      </w:pPr>
      <w:r>
        <w:rPr>
          <w:rFonts w:ascii="Times New Roman" w:hAnsi="Times New Roman"/>
          <w:sz w:val="24"/>
          <w:szCs w:val="24"/>
        </w:rPr>
        <w:t xml:space="preserve">Ответственный исполнитель подпрограммы – отдел по молодежной политике </w:t>
      </w:r>
      <w:r w:rsidRPr="00994D6D">
        <w:rPr>
          <w:rFonts w:ascii="Times New Roman" w:hAnsi="Times New Roman"/>
          <w:sz w:val="24"/>
          <w:szCs w:val="24"/>
        </w:rPr>
        <w:t>администрации Сосновоборского городского округа.</w:t>
      </w:r>
    </w:p>
    <w:p w:rsidR="008055F9" w:rsidRPr="00994D6D" w:rsidRDefault="008055F9" w:rsidP="008055F9">
      <w:pPr>
        <w:pStyle w:val="11"/>
        <w:ind w:firstLine="709"/>
        <w:jc w:val="both"/>
        <w:outlineLvl w:val="0"/>
        <w:rPr>
          <w:rFonts w:ascii="Times New Roman" w:hAnsi="Times New Roman"/>
          <w:sz w:val="24"/>
          <w:szCs w:val="24"/>
        </w:rPr>
      </w:pPr>
      <w:r>
        <w:rPr>
          <w:rFonts w:ascii="Times New Roman" w:hAnsi="Times New Roman"/>
          <w:sz w:val="24"/>
          <w:szCs w:val="24"/>
        </w:rPr>
        <w:t>Ответственный за реализацию подпрограммы - м</w:t>
      </w:r>
      <w:r w:rsidRPr="00604929">
        <w:rPr>
          <w:rFonts w:ascii="Times New Roman" w:hAnsi="Times New Roman"/>
          <w:sz w:val="24"/>
          <w:szCs w:val="24"/>
        </w:rPr>
        <w:t xml:space="preserve">униципальное </w:t>
      </w:r>
      <w:r>
        <w:rPr>
          <w:rFonts w:ascii="Times New Roman" w:hAnsi="Times New Roman"/>
          <w:sz w:val="24"/>
          <w:szCs w:val="24"/>
        </w:rPr>
        <w:t xml:space="preserve">автономное </w:t>
      </w:r>
      <w:r w:rsidRPr="00604929">
        <w:rPr>
          <w:rFonts w:ascii="Times New Roman" w:hAnsi="Times New Roman"/>
          <w:sz w:val="24"/>
          <w:szCs w:val="24"/>
        </w:rPr>
        <w:t xml:space="preserve">учреждение </w:t>
      </w:r>
      <w:r>
        <w:rPr>
          <w:rFonts w:ascii="Times New Roman" w:hAnsi="Times New Roman"/>
          <w:sz w:val="24"/>
          <w:szCs w:val="24"/>
        </w:rPr>
        <w:t xml:space="preserve"> </w:t>
      </w:r>
      <w:r w:rsidRPr="00604929">
        <w:rPr>
          <w:rFonts w:ascii="Times New Roman" w:hAnsi="Times New Roman"/>
          <w:sz w:val="24"/>
          <w:szCs w:val="24"/>
        </w:rPr>
        <w:t>"</w:t>
      </w:r>
      <w:r>
        <w:rPr>
          <w:rFonts w:ascii="Times New Roman" w:hAnsi="Times New Roman"/>
          <w:sz w:val="24"/>
          <w:szCs w:val="24"/>
        </w:rPr>
        <w:t>Сосновоборский городской молодежно-спортивный центр</w:t>
      </w:r>
      <w:r w:rsidRPr="00604929">
        <w:rPr>
          <w:rFonts w:ascii="Times New Roman" w:hAnsi="Times New Roman"/>
          <w:sz w:val="24"/>
          <w:szCs w:val="24"/>
        </w:rPr>
        <w:t>"</w:t>
      </w:r>
      <w:r>
        <w:rPr>
          <w:rFonts w:ascii="Times New Roman" w:hAnsi="Times New Roman"/>
          <w:sz w:val="24"/>
          <w:szCs w:val="24"/>
        </w:rPr>
        <w:t>.</w:t>
      </w:r>
    </w:p>
    <w:p w:rsidR="008055F9" w:rsidRPr="00994D6D" w:rsidRDefault="008055F9" w:rsidP="008055F9">
      <w:pPr>
        <w:pStyle w:val="11"/>
        <w:ind w:firstLine="709"/>
        <w:jc w:val="both"/>
        <w:outlineLvl w:val="0"/>
        <w:rPr>
          <w:rFonts w:ascii="Times New Roman" w:hAnsi="Times New Roman"/>
          <w:sz w:val="24"/>
          <w:szCs w:val="24"/>
        </w:rPr>
      </w:pPr>
      <w:r w:rsidRPr="00994D6D">
        <w:rPr>
          <w:rFonts w:ascii="Times New Roman" w:hAnsi="Times New Roman"/>
          <w:sz w:val="24"/>
          <w:szCs w:val="24"/>
        </w:rPr>
        <w:t>Цели подпрограммы:</w:t>
      </w:r>
    </w:p>
    <w:p w:rsidR="008055F9" w:rsidRPr="00994D6D" w:rsidRDefault="008055F9" w:rsidP="008055F9">
      <w:pPr>
        <w:pStyle w:val="21"/>
        <w:numPr>
          <w:ilvl w:val="0"/>
          <w:numId w:val="32"/>
        </w:numPr>
        <w:jc w:val="both"/>
        <w:rPr>
          <w:rFonts w:ascii="Times New Roman" w:hAnsi="Times New Roman"/>
          <w:sz w:val="24"/>
          <w:szCs w:val="24"/>
        </w:rPr>
      </w:pPr>
      <w:r w:rsidRPr="00994D6D">
        <w:rPr>
          <w:rFonts w:ascii="Times New Roman" w:hAnsi="Times New Roman"/>
          <w:sz w:val="24"/>
          <w:szCs w:val="24"/>
        </w:rPr>
        <w:t>Трудоустройство подростков и молодежи в учебное и внеучебное время.</w:t>
      </w:r>
    </w:p>
    <w:p w:rsidR="008055F9" w:rsidRDefault="008055F9" w:rsidP="008055F9">
      <w:pPr>
        <w:pStyle w:val="af6"/>
        <w:numPr>
          <w:ilvl w:val="0"/>
          <w:numId w:val="32"/>
        </w:numPr>
        <w:jc w:val="both"/>
        <w:rPr>
          <w:rFonts w:ascii="Times New Roman" w:hAnsi="Times New Roman" w:cs="Times New Roman"/>
        </w:rPr>
      </w:pPr>
      <w:r w:rsidRPr="00994D6D">
        <w:rPr>
          <w:rFonts w:ascii="Times New Roman" w:hAnsi="Times New Roman" w:cs="Times New Roman"/>
        </w:rPr>
        <w:t>Проведение городских массовых мероприятий различной направленности для подростков молодежи.</w:t>
      </w:r>
    </w:p>
    <w:p w:rsidR="008055F9" w:rsidRDefault="008055F9" w:rsidP="008055F9">
      <w:pPr>
        <w:jc w:val="both"/>
      </w:pPr>
      <w:r>
        <w:t xml:space="preserve">3. </w:t>
      </w:r>
      <w:r w:rsidRPr="00994D6D">
        <w:t xml:space="preserve">Организация работы по месту жительства для вовлечения неформальной молодежи в организованные формы досуга. </w:t>
      </w:r>
    </w:p>
    <w:p w:rsidR="008055F9" w:rsidRDefault="008055F9" w:rsidP="008055F9">
      <w:pPr>
        <w:ind w:firstLine="709"/>
        <w:jc w:val="both"/>
      </w:pPr>
      <w:r>
        <w:t>Задачи подпрограммы:</w:t>
      </w:r>
    </w:p>
    <w:p w:rsidR="008055F9" w:rsidRPr="00CA221D" w:rsidRDefault="008055F9" w:rsidP="008055F9">
      <w:pPr>
        <w:numPr>
          <w:ilvl w:val="0"/>
          <w:numId w:val="33"/>
        </w:numPr>
        <w:ind w:left="0" w:firstLine="0"/>
        <w:jc w:val="both"/>
      </w:pPr>
      <w:r>
        <w:t xml:space="preserve"> </w:t>
      </w:r>
      <w:r w:rsidRPr="00CA221D">
        <w:t xml:space="preserve">формирование у молодежи активной жизненной позиции, готовности к участию в общественно – политической жизни города; </w:t>
      </w:r>
    </w:p>
    <w:p w:rsidR="008055F9" w:rsidRPr="00CA221D" w:rsidRDefault="008055F9" w:rsidP="008055F9">
      <w:pPr>
        <w:numPr>
          <w:ilvl w:val="0"/>
          <w:numId w:val="33"/>
        </w:numPr>
        <w:ind w:left="0" w:firstLine="0"/>
        <w:jc w:val="both"/>
      </w:pPr>
      <w:r w:rsidRPr="00CA221D">
        <w:t xml:space="preserve">формирование здорового образа жизни молодого поколения, профилактика безнадзорности, подростковой преступности, наркомании и алкоголизма; </w:t>
      </w:r>
    </w:p>
    <w:p w:rsidR="008055F9" w:rsidRPr="00CA221D" w:rsidRDefault="008055F9" w:rsidP="008055F9">
      <w:pPr>
        <w:numPr>
          <w:ilvl w:val="0"/>
          <w:numId w:val="33"/>
        </w:numPr>
        <w:ind w:left="0" w:firstLine="0"/>
        <w:jc w:val="both"/>
      </w:pPr>
      <w:r w:rsidRPr="00CA221D">
        <w:t>создание системы разносторонней поддержки деятельности общественных объединений, реализующих молодежную политику;</w:t>
      </w:r>
    </w:p>
    <w:p w:rsidR="008055F9" w:rsidRPr="00CA221D" w:rsidRDefault="008055F9" w:rsidP="008055F9">
      <w:pPr>
        <w:numPr>
          <w:ilvl w:val="0"/>
          <w:numId w:val="33"/>
        </w:numPr>
        <w:ind w:left="0" w:firstLine="0"/>
        <w:jc w:val="both"/>
      </w:pPr>
      <w:r w:rsidRPr="00CA221D">
        <w:t>реализация программ содействия социальной адаптации и повышения конкурентоспособности молодежи на рынке труда, занятости и профориентации молодежи;</w:t>
      </w:r>
    </w:p>
    <w:p w:rsidR="008055F9" w:rsidRDefault="008055F9" w:rsidP="008055F9">
      <w:pPr>
        <w:jc w:val="both"/>
      </w:pPr>
      <w:r w:rsidRPr="00CA221D">
        <w:t>внедрение новых методов в организации физкультуры и спорта на территории округа.</w:t>
      </w:r>
    </w:p>
    <w:p w:rsidR="008055F9" w:rsidRDefault="008055F9" w:rsidP="008055F9">
      <w:pPr>
        <w:ind w:firstLine="709"/>
        <w:jc w:val="both"/>
      </w:pPr>
    </w:p>
    <w:p w:rsidR="008055F9" w:rsidRDefault="008055F9" w:rsidP="008055F9">
      <w:pPr>
        <w:ind w:firstLine="709"/>
        <w:jc w:val="both"/>
      </w:pPr>
      <w:r>
        <w:t>Муниципальная программа содержит:</w:t>
      </w:r>
    </w:p>
    <w:p w:rsidR="008055F9" w:rsidRDefault="008055F9" w:rsidP="008055F9">
      <w:pPr>
        <w:ind w:firstLine="709"/>
        <w:jc w:val="both"/>
      </w:pPr>
      <w:r>
        <w:t>- перечень основных мероприятий в разрезе подпрограмм с объемом финансирования (по годам) на весь период действия муниципальной программы,</w:t>
      </w:r>
    </w:p>
    <w:p w:rsidR="008055F9" w:rsidRDefault="008055F9" w:rsidP="008055F9">
      <w:pPr>
        <w:ind w:firstLine="709"/>
        <w:jc w:val="both"/>
      </w:pPr>
      <w:r>
        <w:t>- целевые показатели (индикаторы),</w:t>
      </w:r>
    </w:p>
    <w:p w:rsidR="008055F9" w:rsidRPr="00994D6D" w:rsidRDefault="008055F9" w:rsidP="008055F9">
      <w:pPr>
        <w:ind w:firstLine="709"/>
        <w:jc w:val="both"/>
      </w:pPr>
      <w:r>
        <w:t>- план реализации муниципальной программы на текущий год с указанием мероприятий, проводимых в рамках каждой подпрограммы и ответственных за реализацию мероприятий, плановый объем финансирования мероприятий.</w:t>
      </w:r>
    </w:p>
    <w:p w:rsidR="008055F9" w:rsidRDefault="008055F9" w:rsidP="008055F9">
      <w:pPr>
        <w:pStyle w:val="11"/>
        <w:jc w:val="both"/>
        <w:outlineLvl w:val="0"/>
        <w:rPr>
          <w:rFonts w:ascii="Times New Roman" w:hAnsi="Times New Roman"/>
          <w:sz w:val="24"/>
          <w:szCs w:val="24"/>
        </w:rPr>
      </w:pPr>
    </w:p>
    <w:p w:rsidR="008055F9" w:rsidRDefault="008055F9" w:rsidP="008055F9">
      <w:pPr>
        <w:pStyle w:val="ConsPlusNonformat"/>
        <w:widowControl/>
        <w:ind w:firstLine="741"/>
        <w:jc w:val="both"/>
        <w:rPr>
          <w:rFonts w:ascii="Times New Roman" w:hAnsi="Times New Roman"/>
          <w:sz w:val="24"/>
          <w:szCs w:val="24"/>
        </w:rPr>
      </w:pPr>
      <w:r>
        <w:rPr>
          <w:rFonts w:ascii="Times New Roman" w:hAnsi="Times New Roman"/>
          <w:sz w:val="24"/>
          <w:szCs w:val="24"/>
        </w:rPr>
        <w:t>Согласно Паспорту подпрограммы «Молодежная политика», плану реализации подпрограммы  МАУ «СГМСЦ» является ответственным за реализацию всех мероприятий подпрограммы.</w:t>
      </w:r>
    </w:p>
    <w:p w:rsidR="008055F9" w:rsidRPr="001A0686" w:rsidRDefault="008055F9" w:rsidP="008055F9">
      <w:pPr>
        <w:pStyle w:val="ConsPlusNonformat"/>
        <w:ind w:firstLine="741"/>
        <w:jc w:val="both"/>
        <w:rPr>
          <w:rFonts w:ascii="Times New Roman" w:hAnsi="Times New Roman" w:cs="Times New Roman"/>
          <w:sz w:val="24"/>
          <w:szCs w:val="24"/>
        </w:rPr>
      </w:pPr>
      <w:r w:rsidRPr="001A0686">
        <w:rPr>
          <w:rFonts w:ascii="Times New Roman" w:hAnsi="Times New Roman" w:cs="Times New Roman"/>
          <w:bCs/>
          <w:sz w:val="24"/>
          <w:szCs w:val="24"/>
        </w:rPr>
        <w:t xml:space="preserve">При проверке соответствия мероприятий, содержащихся в подпрограмме видам деятельности </w:t>
      </w:r>
      <w:r w:rsidRPr="001A0686">
        <w:rPr>
          <w:rFonts w:ascii="Times New Roman" w:hAnsi="Times New Roman" w:cs="Times New Roman"/>
          <w:sz w:val="24"/>
          <w:szCs w:val="24"/>
        </w:rPr>
        <w:t>МАУ «СГМСЦ», участвующей в реализации подпрограммы, установлено, что согласно Уставу основной целью деятельности Автономного учреждения является создание эффективной системы реализации молодежной политики, подготовка и проведение молодежных и спортивно-массовых мероприятий в Сосновоборском городском округе Ленинградской области, а именно:</w:t>
      </w:r>
    </w:p>
    <w:p w:rsidR="008055F9" w:rsidRPr="001A0686" w:rsidRDefault="008055F9" w:rsidP="008055F9">
      <w:pPr>
        <w:numPr>
          <w:ilvl w:val="0"/>
          <w:numId w:val="36"/>
        </w:numPr>
        <w:tabs>
          <w:tab w:val="clear" w:pos="644"/>
          <w:tab w:val="num" w:pos="0"/>
        </w:tabs>
        <w:ind w:left="0" w:firstLine="284"/>
        <w:jc w:val="both"/>
      </w:pPr>
      <w:r w:rsidRPr="001A0686">
        <w:t xml:space="preserve">Организация проведения массовых, физкультурно-оздоровительных и спортивных мероприятий, активов, фестивалей, тренингов, учебно-тренировочных сборов, соревнований и других мероприятий Сосновоборского городского округа. </w:t>
      </w:r>
    </w:p>
    <w:p w:rsidR="008055F9" w:rsidRPr="001A0686" w:rsidRDefault="008055F9" w:rsidP="008055F9">
      <w:pPr>
        <w:numPr>
          <w:ilvl w:val="0"/>
          <w:numId w:val="36"/>
        </w:numPr>
        <w:tabs>
          <w:tab w:val="clear" w:pos="644"/>
          <w:tab w:val="num" w:pos="0"/>
        </w:tabs>
        <w:ind w:left="0" w:firstLine="284"/>
        <w:jc w:val="both"/>
      </w:pPr>
      <w:r w:rsidRPr="001A0686">
        <w:lastRenderedPageBreak/>
        <w:t>Реализация на территории Сосновоборского городского округа городских целевых программ  по развитию физической культуры и массового спорта, а также по работе с молодежью.</w:t>
      </w:r>
    </w:p>
    <w:p w:rsidR="008055F9" w:rsidRPr="001A0686" w:rsidRDefault="008055F9" w:rsidP="008055F9">
      <w:pPr>
        <w:numPr>
          <w:ilvl w:val="0"/>
          <w:numId w:val="36"/>
        </w:numPr>
        <w:tabs>
          <w:tab w:val="clear" w:pos="644"/>
          <w:tab w:val="num" w:pos="0"/>
        </w:tabs>
        <w:ind w:left="0" w:firstLine="284"/>
        <w:jc w:val="both"/>
      </w:pPr>
      <w:r w:rsidRPr="001A0686">
        <w:t>Организация работы по защите прав и законных интересов молодых граждан, организации занятости и отдыха молодежи, а также формированию здорового образа жизни.</w:t>
      </w:r>
    </w:p>
    <w:p w:rsidR="008055F9" w:rsidRPr="001A0686" w:rsidRDefault="008055F9" w:rsidP="008055F9">
      <w:pPr>
        <w:numPr>
          <w:ilvl w:val="0"/>
          <w:numId w:val="36"/>
        </w:numPr>
        <w:tabs>
          <w:tab w:val="clear" w:pos="644"/>
          <w:tab w:val="num" w:pos="0"/>
        </w:tabs>
        <w:ind w:left="0" w:firstLine="284"/>
        <w:jc w:val="both"/>
      </w:pPr>
      <w:r w:rsidRPr="001A0686">
        <w:t>Организация трудовых и спортивно-оздоровительных лагерей.</w:t>
      </w:r>
    </w:p>
    <w:p w:rsidR="008055F9" w:rsidRPr="003942C9" w:rsidRDefault="008055F9" w:rsidP="008055F9">
      <w:pPr>
        <w:numPr>
          <w:ilvl w:val="0"/>
          <w:numId w:val="36"/>
        </w:numPr>
        <w:tabs>
          <w:tab w:val="clear" w:pos="644"/>
          <w:tab w:val="num" w:pos="0"/>
        </w:tabs>
        <w:ind w:left="0" w:firstLine="284"/>
        <w:jc w:val="both"/>
      </w:pPr>
      <w:r w:rsidRPr="001A0686">
        <w:t>Реализация проектов и программ, направленных на интеллектуальное, нравственное</w:t>
      </w:r>
      <w:r w:rsidRPr="003942C9">
        <w:t>, гражданско-патриотическое воспитания и физическое развитие молодежи, реализации ее научно - технического и творческого потенциала.</w:t>
      </w:r>
    </w:p>
    <w:p w:rsidR="008055F9" w:rsidRPr="003942C9" w:rsidRDefault="008055F9" w:rsidP="008055F9">
      <w:pPr>
        <w:numPr>
          <w:ilvl w:val="0"/>
          <w:numId w:val="36"/>
        </w:numPr>
        <w:tabs>
          <w:tab w:val="clear" w:pos="644"/>
          <w:tab w:val="num" w:pos="0"/>
        </w:tabs>
        <w:ind w:left="0" w:firstLine="284"/>
        <w:jc w:val="both"/>
      </w:pPr>
      <w:r w:rsidRPr="003942C9">
        <w:t>Разносторонняя поддержка деятельности общественных объединений, неформальных молодежных объединений, обеспечивающих реализацию молодежной политики, развитие физической культуры и спорта на территории Сосновоборского городского округа.</w:t>
      </w:r>
    </w:p>
    <w:p w:rsidR="008055F9" w:rsidRPr="00CC1569" w:rsidRDefault="008055F9" w:rsidP="008055F9">
      <w:pPr>
        <w:numPr>
          <w:ilvl w:val="0"/>
          <w:numId w:val="36"/>
        </w:numPr>
        <w:tabs>
          <w:tab w:val="clear" w:pos="644"/>
          <w:tab w:val="num" w:pos="0"/>
        </w:tabs>
        <w:ind w:left="0" w:firstLine="284"/>
        <w:jc w:val="both"/>
      </w:pPr>
      <w:r w:rsidRPr="00CC1569">
        <w:t xml:space="preserve">Реализация программ содействия социальной адаптации и повышения конкурентоспособности молодежи на рынке труда, занятости и профориентации молодежи, создание молодежной биржи труда. </w:t>
      </w:r>
    </w:p>
    <w:p w:rsidR="008055F9" w:rsidRPr="00CC1569" w:rsidRDefault="008055F9" w:rsidP="008055F9">
      <w:pPr>
        <w:numPr>
          <w:ilvl w:val="0"/>
          <w:numId w:val="36"/>
        </w:numPr>
        <w:tabs>
          <w:tab w:val="clear" w:pos="644"/>
          <w:tab w:val="num" w:pos="0"/>
        </w:tabs>
        <w:ind w:left="0" w:firstLine="284"/>
        <w:jc w:val="both"/>
      </w:pPr>
      <w:r w:rsidRPr="00CC1569">
        <w:t>Создание молодежного информационного центра, выпуск информационного листка обеспечивающ</w:t>
      </w:r>
      <w:r>
        <w:t>его молодежь</w:t>
      </w:r>
      <w:r w:rsidRPr="00CC1569">
        <w:t xml:space="preserve"> информацией по вопросам: образования, трудоустройства, досуга, отдыха и оздоровления;</w:t>
      </w:r>
    </w:p>
    <w:p w:rsidR="008055F9" w:rsidRPr="00CC1569" w:rsidRDefault="008055F9" w:rsidP="008055F9">
      <w:pPr>
        <w:numPr>
          <w:ilvl w:val="0"/>
          <w:numId w:val="36"/>
        </w:numPr>
        <w:tabs>
          <w:tab w:val="clear" w:pos="644"/>
          <w:tab w:val="num" w:pos="0"/>
        </w:tabs>
        <w:ind w:left="0" w:firstLine="284"/>
        <w:jc w:val="both"/>
      </w:pPr>
      <w:r w:rsidRPr="00CC1569">
        <w:t>Работа со студенческой и профессионально обучающейся молодежью;</w:t>
      </w:r>
    </w:p>
    <w:p w:rsidR="008055F9" w:rsidRPr="00CC1569" w:rsidRDefault="008055F9" w:rsidP="008055F9">
      <w:pPr>
        <w:numPr>
          <w:ilvl w:val="0"/>
          <w:numId w:val="36"/>
        </w:numPr>
        <w:tabs>
          <w:tab w:val="clear" w:pos="644"/>
          <w:tab w:val="num" w:pos="0"/>
        </w:tabs>
        <w:ind w:left="0" w:firstLine="284"/>
        <w:jc w:val="both"/>
      </w:pPr>
      <w:r w:rsidRPr="00CC1569">
        <w:t>Развитие молодежного</w:t>
      </w:r>
      <w:r>
        <w:t xml:space="preserve"> парламентаризма</w:t>
      </w:r>
      <w:r w:rsidRPr="00CC1569">
        <w:t xml:space="preserve"> в учебных заведениях города.</w:t>
      </w:r>
    </w:p>
    <w:p w:rsidR="008055F9" w:rsidRDefault="008055F9" w:rsidP="008055F9">
      <w:pPr>
        <w:autoSpaceDE w:val="0"/>
        <w:autoSpaceDN w:val="0"/>
        <w:adjustRightInd w:val="0"/>
        <w:ind w:firstLine="709"/>
        <w:jc w:val="both"/>
      </w:pPr>
    </w:p>
    <w:p w:rsidR="008055F9" w:rsidRPr="001503C1" w:rsidRDefault="008055F9" w:rsidP="008055F9">
      <w:pPr>
        <w:pStyle w:val="ConsPlusTitle"/>
        <w:ind w:firstLine="741"/>
        <w:jc w:val="both"/>
        <w:outlineLvl w:val="0"/>
        <w:rPr>
          <w:rFonts w:ascii="Times New Roman" w:hAnsi="Times New Roman" w:cs="Times New Roman"/>
          <w:sz w:val="24"/>
          <w:szCs w:val="24"/>
        </w:rPr>
      </w:pPr>
      <w:r w:rsidRPr="001503C1">
        <w:rPr>
          <w:rFonts w:ascii="Times New Roman" w:hAnsi="Times New Roman" w:cs="Times New Roman"/>
          <w:sz w:val="24"/>
          <w:szCs w:val="24"/>
        </w:rPr>
        <w:t xml:space="preserve">Вывод: </w:t>
      </w:r>
    </w:p>
    <w:p w:rsidR="008055F9" w:rsidRPr="001503C1" w:rsidRDefault="008055F9" w:rsidP="008055F9">
      <w:pPr>
        <w:pStyle w:val="11"/>
        <w:ind w:firstLine="709"/>
        <w:jc w:val="both"/>
        <w:outlineLvl w:val="0"/>
        <w:rPr>
          <w:rFonts w:ascii="Times New Roman" w:hAnsi="Times New Roman"/>
          <w:sz w:val="24"/>
          <w:szCs w:val="24"/>
        </w:rPr>
      </w:pPr>
      <w:r w:rsidRPr="001503C1">
        <w:rPr>
          <w:rFonts w:ascii="Times New Roman" w:hAnsi="Times New Roman"/>
          <w:sz w:val="24"/>
          <w:szCs w:val="24"/>
        </w:rPr>
        <w:t xml:space="preserve">Подпрограмма «Молодежная политика» муниципальной программы  Сосновоборского городского округа «Физическая культура, спорт и молодежная политика на 2014-2020 годы» разработана и принята в соответствии с полномочиями городского округа, соответствует целям и задачам, определенным в Основах государственной молодежной политики Российской Федерации  и </w:t>
      </w:r>
      <w:r>
        <w:rPr>
          <w:rFonts w:ascii="Times New Roman" w:hAnsi="Times New Roman"/>
          <w:sz w:val="24"/>
          <w:szCs w:val="24"/>
        </w:rPr>
        <w:t xml:space="preserve">в </w:t>
      </w:r>
      <w:r w:rsidRPr="001503C1">
        <w:rPr>
          <w:rFonts w:ascii="Times New Roman" w:hAnsi="Times New Roman"/>
          <w:sz w:val="24"/>
          <w:szCs w:val="24"/>
        </w:rPr>
        <w:t>Областн</w:t>
      </w:r>
      <w:r>
        <w:rPr>
          <w:rFonts w:ascii="Times New Roman" w:hAnsi="Times New Roman"/>
          <w:sz w:val="24"/>
          <w:szCs w:val="24"/>
        </w:rPr>
        <w:t>о</w:t>
      </w:r>
      <w:r w:rsidRPr="001503C1">
        <w:rPr>
          <w:rFonts w:ascii="Times New Roman" w:hAnsi="Times New Roman"/>
          <w:sz w:val="24"/>
          <w:szCs w:val="24"/>
        </w:rPr>
        <w:t>м закон</w:t>
      </w:r>
      <w:r>
        <w:rPr>
          <w:rFonts w:ascii="Times New Roman" w:hAnsi="Times New Roman"/>
          <w:sz w:val="24"/>
          <w:szCs w:val="24"/>
        </w:rPr>
        <w:t>е</w:t>
      </w:r>
      <w:r w:rsidRPr="001503C1">
        <w:rPr>
          <w:rFonts w:ascii="Times New Roman" w:hAnsi="Times New Roman"/>
          <w:sz w:val="24"/>
          <w:szCs w:val="24"/>
        </w:rPr>
        <w:t xml:space="preserve"> Ленинградской области от 23.11.2011  № 105-оз «О государственной молодежной политике в Ленинградской области»</w:t>
      </w:r>
      <w:r>
        <w:rPr>
          <w:rFonts w:ascii="Times New Roman" w:hAnsi="Times New Roman"/>
          <w:sz w:val="24"/>
          <w:szCs w:val="24"/>
        </w:rPr>
        <w:t>. Участник реализации мероприятий подпрограммы определен в соответствии с уставной деятельностью учреждения.</w:t>
      </w:r>
    </w:p>
    <w:p w:rsidR="004B53FC" w:rsidRDefault="004B53FC" w:rsidP="008055F9">
      <w:pPr>
        <w:pStyle w:val="ConsPlusNonformat"/>
        <w:widowControl/>
        <w:ind w:firstLine="741"/>
        <w:jc w:val="both"/>
        <w:rPr>
          <w:rFonts w:ascii="Times New Roman" w:hAnsi="Times New Roman" w:cs="Times New Roman"/>
          <w:b/>
          <w:sz w:val="24"/>
          <w:szCs w:val="24"/>
        </w:rPr>
      </w:pPr>
    </w:p>
    <w:p w:rsidR="008055F9" w:rsidRDefault="004B53FC" w:rsidP="008055F9">
      <w:pPr>
        <w:pStyle w:val="ConsPlusNonformat"/>
        <w:widowControl/>
        <w:ind w:firstLine="741"/>
        <w:jc w:val="both"/>
        <w:rPr>
          <w:rFonts w:ascii="Times New Roman" w:hAnsi="Times New Roman" w:cs="Times New Roman"/>
          <w:b/>
          <w:sz w:val="24"/>
          <w:szCs w:val="24"/>
        </w:rPr>
      </w:pPr>
      <w:r>
        <w:rPr>
          <w:rFonts w:ascii="Times New Roman" w:hAnsi="Times New Roman" w:cs="Times New Roman"/>
          <w:b/>
          <w:sz w:val="24"/>
          <w:szCs w:val="24"/>
        </w:rPr>
        <w:t>11</w:t>
      </w:r>
      <w:r w:rsidR="008055F9" w:rsidRPr="00D4310E">
        <w:rPr>
          <w:rFonts w:ascii="Times New Roman" w:hAnsi="Times New Roman" w:cs="Times New Roman"/>
          <w:b/>
          <w:sz w:val="24"/>
          <w:szCs w:val="24"/>
        </w:rPr>
        <w:t>.2</w:t>
      </w:r>
      <w:r w:rsidR="008055F9" w:rsidRPr="00D4310E">
        <w:rPr>
          <w:rFonts w:ascii="Times New Roman" w:hAnsi="Times New Roman" w:cs="Times New Roman"/>
          <w:b/>
          <w:i/>
          <w:sz w:val="24"/>
          <w:szCs w:val="24"/>
        </w:rPr>
        <w:t xml:space="preserve">.  </w:t>
      </w:r>
    </w:p>
    <w:p w:rsidR="008055F9" w:rsidRPr="00142676" w:rsidRDefault="008055F9" w:rsidP="008055F9">
      <w:pPr>
        <w:pStyle w:val="ConsPlusNonformat"/>
        <w:widowControl/>
        <w:ind w:firstLine="741"/>
        <w:jc w:val="both"/>
        <w:rPr>
          <w:rFonts w:ascii="Times New Roman" w:hAnsi="Times New Roman" w:cs="Times New Roman"/>
          <w:b/>
          <w:sz w:val="24"/>
          <w:szCs w:val="24"/>
        </w:rPr>
      </w:pPr>
      <w:r w:rsidRPr="00142676">
        <w:rPr>
          <w:rFonts w:ascii="Times New Roman" w:hAnsi="Times New Roman" w:cs="Times New Roman"/>
          <w:b/>
          <w:sz w:val="24"/>
          <w:szCs w:val="24"/>
        </w:rPr>
        <w:t xml:space="preserve"> Проверка соблюдения </w:t>
      </w:r>
      <w:r>
        <w:rPr>
          <w:rFonts w:ascii="Times New Roman" w:hAnsi="Times New Roman" w:cs="Times New Roman"/>
          <w:b/>
          <w:sz w:val="24"/>
          <w:szCs w:val="24"/>
        </w:rPr>
        <w:t xml:space="preserve">порядка и сроков внесения изменений в подпрограмму «Молодежная политика» муниципальной </w:t>
      </w:r>
      <w:r w:rsidRPr="00142676">
        <w:rPr>
          <w:rFonts w:ascii="Times New Roman" w:hAnsi="Times New Roman" w:cs="Times New Roman"/>
          <w:b/>
          <w:sz w:val="24"/>
          <w:szCs w:val="24"/>
        </w:rPr>
        <w:t xml:space="preserve">программы </w:t>
      </w:r>
      <w:r w:rsidRPr="00142676">
        <w:rPr>
          <w:rFonts w:ascii="Times New Roman" w:hAnsi="Times New Roman"/>
          <w:b/>
          <w:sz w:val="24"/>
          <w:szCs w:val="24"/>
        </w:rPr>
        <w:t>«Физическая культура, спорт и молодежная политика на 2014-2020 годы»</w:t>
      </w:r>
    </w:p>
    <w:p w:rsidR="008055F9" w:rsidRDefault="008055F9" w:rsidP="008055F9">
      <w:pPr>
        <w:pStyle w:val="ConsPlusNonformat"/>
        <w:widowControl/>
        <w:ind w:firstLine="741"/>
        <w:jc w:val="both"/>
        <w:rPr>
          <w:rFonts w:ascii="Times New Roman" w:hAnsi="Times New Roman" w:cs="Times New Roman"/>
          <w:sz w:val="24"/>
          <w:szCs w:val="24"/>
        </w:rPr>
      </w:pPr>
    </w:p>
    <w:p w:rsidR="008055F9" w:rsidRPr="00142676" w:rsidRDefault="008055F9" w:rsidP="008055F9">
      <w:pPr>
        <w:pStyle w:val="ConsPlusNonformat"/>
        <w:widowControl/>
        <w:ind w:firstLine="741"/>
        <w:jc w:val="both"/>
        <w:rPr>
          <w:rFonts w:ascii="Times New Roman" w:hAnsi="Times New Roman" w:cs="Times New Roman"/>
          <w:sz w:val="24"/>
          <w:szCs w:val="24"/>
        </w:rPr>
      </w:pPr>
    </w:p>
    <w:p w:rsidR="008055F9" w:rsidRDefault="008055F9" w:rsidP="008055F9">
      <w:pPr>
        <w:pStyle w:val="ConsPlusNonformat"/>
        <w:widowControl/>
        <w:ind w:firstLine="741"/>
        <w:jc w:val="both"/>
        <w:rPr>
          <w:rFonts w:ascii="Times New Roman" w:hAnsi="Times New Roman" w:cs="Times New Roman"/>
          <w:sz w:val="24"/>
          <w:szCs w:val="24"/>
        </w:rPr>
      </w:pPr>
      <w:r w:rsidRPr="003742D5">
        <w:rPr>
          <w:rFonts w:ascii="Times New Roman" w:hAnsi="Times New Roman" w:cs="Times New Roman"/>
          <w:sz w:val="24"/>
          <w:szCs w:val="24"/>
        </w:rPr>
        <w:t xml:space="preserve">Решением </w:t>
      </w:r>
      <w:r>
        <w:rPr>
          <w:rFonts w:ascii="Times New Roman" w:hAnsi="Times New Roman" w:cs="Times New Roman"/>
          <w:sz w:val="24"/>
          <w:szCs w:val="24"/>
        </w:rPr>
        <w:t>совета депутатов Сосновоборского городского округа от 27.11.2013 № 196 (с изменениями от 26.12.2014 № 58) «О бюджете Сосновоборского городского округа Ленинградской области на 2014 год и на плановый период 2015 и 2016 годов»  утверждены бюджетные ассигнования на 2014 год на реализацию мероприятий подпрограммы «Молодежная политика».</w:t>
      </w:r>
    </w:p>
    <w:p w:rsidR="008055F9" w:rsidRDefault="008055F9" w:rsidP="008055F9">
      <w:pPr>
        <w:pStyle w:val="ConsPlusNonformat"/>
        <w:widowControl/>
        <w:ind w:firstLine="741"/>
        <w:jc w:val="both"/>
        <w:rPr>
          <w:rFonts w:ascii="Times New Roman" w:hAnsi="Times New Roman" w:cs="Times New Roman"/>
          <w:sz w:val="24"/>
          <w:szCs w:val="24"/>
        </w:rPr>
      </w:pPr>
      <w:r>
        <w:rPr>
          <w:rFonts w:ascii="Times New Roman" w:hAnsi="Times New Roman" w:cs="Times New Roman"/>
          <w:sz w:val="24"/>
          <w:szCs w:val="24"/>
        </w:rPr>
        <w:t>Решением совета депутатов Сосновоборского городского округа  от 27.11.2014 № 33 (с изменениями от 24.06.2015 № 83)</w:t>
      </w:r>
      <w:r w:rsidRPr="00A85A12">
        <w:rPr>
          <w:rFonts w:ascii="Times New Roman" w:hAnsi="Times New Roman" w:cs="Times New Roman"/>
          <w:sz w:val="24"/>
          <w:szCs w:val="24"/>
        </w:rPr>
        <w:t xml:space="preserve"> </w:t>
      </w:r>
      <w:r>
        <w:rPr>
          <w:rFonts w:ascii="Times New Roman" w:hAnsi="Times New Roman" w:cs="Times New Roman"/>
          <w:sz w:val="24"/>
          <w:szCs w:val="24"/>
        </w:rPr>
        <w:t>«О бюджете Сосновоборского городского округа Ленинградской области на 2015 год и на плановый период 2016 и 2017 годов»  утверждены бюджетные ассигнования на 2015 год на реализацию мероприятий подпрограммы «Молодежная политика».</w:t>
      </w:r>
    </w:p>
    <w:p w:rsidR="008055F9" w:rsidRPr="00DD3EF1" w:rsidRDefault="008055F9" w:rsidP="008055F9">
      <w:pPr>
        <w:pStyle w:val="ConsPlusNonformat"/>
        <w:widowControl/>
        <w:ind w:firstLine="741"/>
        <w:jc w:val="both"/>
        <w:rPr>
          <w:rFonts w:ascii="Times New Roman" w:hAnsi="Times New Roman" w:cs="Times New Roman"/>
          <w:sz w:val="24"/>
          <w:szCs w:val="24"/>
        </w:rPr>
      </w:pPr>
      <w:r w:rsidRPr="00DD3EF1">
        <w:rPr>
          <w:rFonts w:ascii="Times New Roman" w:hAnsi="Times New Roman" w:cs="Times New Roman"/>
          <w:sz w:val="24"/>
          <w:szCs w:val="24"/>
        </w:rPr>
        <w:t xml:space="preserve">Статьей 179 Бюджетного кодекса РФ и пунктом 4.5 Порядка разработки, реализации и оценки эффективности муниципальных программ Сосновоборского городского округа Ленинградской области установлен срок приведения в соответствие </w:t>
      </w:r>
      <w:r w:rsidRPr="00DD3EF1">
        <w:rPr>
          <w:rFonts w:ascii="Times New Roman" w:hAnsi="Times New Roman" w:cs="Times New Roman"/>
          <w:sz w:val="24"/>
          <w:szCs w:val="24"/>
        </w:rPr>
        <w:lastRenderedPageBreak/>
        <w:t xml:space="preserve">муниципальной программы с решением совета депутатов о бюджете не позднее </w:t>
      </w:r>
      <w:r w:rsidRPr="00DD3EF1">
        <w:rPr>
          <w:rFonts w:ascii="Times New Roman" w:hAnsi="Times New Roman" w:cs="Times New Roman"/>
          <w:b/>
          <w:sz w:val="24"/>
          <w:szCs w:val="24"/>
        </w:rPr>
        <w:t>двух месяцев</w:t>
      </w:r>
      <w:r w:rsidRPr="00DD3EF1">
        <w:rPr>
          <w:rFonts w:ascii="Times New Roman" w:hAnsi="Times New Roman" w:cs="Times New Roman"/>
          <w:sz w:val="24"/>
          <w:szCs w:val="24"/>
        </w:rPr>
        <w:t xml:space="preserve"> со дня вступления его в силу</w:t>
      </w:r>
      <w:r>
        <w:rPr>
          <w:rFonts w:ascii="Times New Roman" w:hAnsi="Times New Roman" w:cs="Times New Roman"/>
          <w:sz w:val="24"/>
          <w:szCs w:val="24"/>
        </w:rPr>
        <w:t>.</w:t>
      </w:r>
    </w:p>
    <w:p w:rsidR="008055F9" w:rsidRDefault="008055F9" w:rsidP="008055F9">
      <w:pPr>
        <w:pStyle w:val="ConsPlusNonformat"/>
        <w:widowControl/>
        <w:ind w:firstLine="741"/>
        <w:jc w:val="both"/>
        <w:rPr>
          <w:rFonts w:ascii="Times New Roman" w:hAnsi="Times New Roman" w:cs="Times New Roman"/>
          <w:sz w:val="24"/>
          <w:szCs w:val="24"/>
        </w:rPr>
      </w:pPr>
      <w:r>
        <w:rPr>
          <w:rFonts w:ascii="Times New Roman" w:hAnsi="Times New Roman" w:cs="Times New Roman"/>
          <w:sz w:val="24"/>
          <w:szCs w:val="24"/>
        </w:rPr>
        <w:t>При проверке соблюдения сроков внесения изменений в муниципальную программу согласно принятым решениям о бюджете установлены случаи несвоевременного внесения изменений в муниципальную программу и случаи утверждения объемов финансирования подпрограммы, не соответствующих решению о бюджете</w:t>
      </w:r>
      <w:r w:rsidR="00255E38">
        <w:rPr>
          <w:rFonts w:ascii="Times New Roman" w:hAnsi="Times New Roman" w:cs="Times New Roman"/>
          <w:sz w:val="24"/>
          <w:szCs w:val="24"/>
        </w:rPr>
        <w:t>.</w:t>
      </w:r>
    </w:p>
    <w:p w:rsidR="008055F9" w:rsidRDefault="008055F9" w:rsidP="008055F9">
      <w:pPr>
        <w:pStyle w:val="ConsPlusNonformat"/>
        <w:widowControl/>
        <w:ind w:firstLine="741"/>
        <w:jc w:val="both"/>
        <w:rPr>
          <w:rFonts w:ascii="Times New Roman" w:hAnsi="Times New Roman" w:cs="Times New Roman"/>
          <w:sz w:val="24"/>
          <w:szCs w:val="24"/>
        </w:rPr>
      </w:pPr>
    </w:p>
    <w:p w:rsidR="008055F9" w:rsidRPr="00B750DA" w:rsidRDefault="008055F9" w:rsidP="008055F9">
      <w:pPr>
        <w:pStyle w:val="ConsPlusNonformat"/>
        <w:widowControl/>
        <w:ind w:firstLine="741"/>
        <w:jc w:val="both"/>
        <w:rPr>
          <w:rFonts w:ascii="Times New Roman" w:hAnsi="Times New Roman" w:cs="Times New Roman"/>
          <w:sz w:val="24"/>
          <w:szCs w:val="24"/>
        </w:rPr>
      </w:pPr>
      <w:r w:rsidRPr="00B750DA">
        <w:rPr>
          <w:rFonts w:ascii="Times New Roman" w:hAnsi="Times New Roman" w:cs="Times New Roman"/>
          <w:sz w:val="24"/>
          <w:szCs w:val="24"/>
        </w:rPr>
        <w:t>На момент проверки в подпрограмму «Молодежная политика» не внесены изменения по объемам финансирования и составу мероприятий</w:t>
      </w:r>
      <w:r>
        <w:rPr>
          <w:rFonts w:ascii="Times New Roman" w:hAnsi="Times New Roman" w:cs="Times New Roman"/>
          <w:sz w:val="24"/>
          <w:szCs w:val="24"/>
        </w:rPr>
        <w:t xml:space="preserve"> в соответствии с решением совета депутатов от 24.06.2015 № 83 «О внесении изменений в решение совета депутатов Сосновоборского городского округа от 27.11.2014 № 33 «О бюджете Сосновоборского городского округа на 2015 год…..».</w:t>
      </w:r>
    </w:p>
    <w:p w:rsidR="008055F9" w:rsidRPr="00B750DA" w:rsidRDefault="008055F9" w:rsidP="008055F9">
      <w:pPr>
        <w:pStyle w:val="ConsPlusNonformat"/>
        <w:widowControl/>
        <w:ind w:firstLine="741"/>
        <w:jc w:val="both"/>
        <w:rPr>
          <w:rFonts w:ascii="Times New Roman" w:hAnsi="Times New Roman" w:cs="Times New Roman"/>
          <w:sz w:val="24"/>
          <w:szCs w:val="24"/>
        </w:rPr>
      </w:pPr>
      <w:r w:rsidRPr="00CC4B34">
        <w:rPr>
          <w:rFonts w:ascii="Times New Roman" w:hAnsi="Times New Roman" w:cs="Times New Roman"/>
          <w:b/>
          <w:sz w:val="24"/>
          <w:szCs w:val="24"/>
        </w:rPr>
        <w:t>Вывод:</w:t>
      </w:r>
      <w:r w:rsidRPr="00B750DA">
        <w:rPr>
          <w:rFonts w:ascii="Times New Roman" w:hAnsi="Times New Roman" w:cs="Times New Roman"/>
          <w:sz w:val="24"/>
          <w:szCs w:val="24"/>
        </w:rPr>
        <w:t xml:space="preserve"> ответственным исполнителем  подпрограммы «Молодежная политика» - отдел</w:t>
      </w:r>
      <w:r>
        <w:rPr>
          <w:rFonts w:ascii="Times New Roman" w:hAnsi="Times New Roman" w:cs="Times New Roman"/>
          <w:sz w:val="24"/>
          <w:szCs w:val="24"/>
        </w:rPr>
        <w:t>ом</w:t>
      </w:r>
      <w:r w:rsidRPr="00B750DA">
        <w:rPr>
          <w:rFonts w:ascii="Times New Roman" w:hAnsi="Times New Roman" w:cs="Times New Roman"/>
          <w:sz w:val="24"/>
          <w:szCs w:val="24"/>
        </w:rPr>
        <w:t xml:space="preserve"> по молодежной политике администрации</w:t>
      </w:r>
      <w:r>
        <w:rPr>
          <w:rFonts w:ascii="Times New Roman" w:hAnsi="Times New Roman" w:cs="Times New Roman"/>
          <w:sz w:val="24"/>
          <w:szCs w:val="24"/>
        </w:rPr>
        <w:t xml:space="preserve"> не соблюдены требования</w:t>
      </w:r>
      <w:r w:rsidRPr="00B750DA">
        <w:rPr>
          <w:rFonts w:ascii="Times New Roman" w:hAnsi="Times New Roman" w:cs="Times New Roman"/>
          <w:sz w:val="24"/>
          <w:szCs w:val="24"/>
        </w:rPr>
        <w:t xml:space="preserve"> </w:t>
      </w:r>
      <w:r w:rsidRPr="00DD3EF1">
        <w:rPr>
          <w:rFonts w:ascii="Times New Roman" w:hAnsi="Times New Roman" w:cs="Times New Roman"/>
          <w:sz w:val="24"/>
          <w:szCs w:val="24"/>
        </w:rPr>
        <w:t>пункт</w:t>
      </w:r>
      <w:r>
        <w:rPr>
          <w:rFonts w:ascii="Times New Roman" w:hAnsi="Times New Roman" w:cs="Times New Roman"/>
          <w:sz w:val="24"/>
          <w:szCs w:val="24"/>
        </w:rPr>
        <w:t>а</w:t>
      </w:r>
      <w:r w:rsidRPr="00DD3EF1">
        <w:rPr>
          <w:rFonts w:ascii="Times New Roman" w:hAnsi="Times New Roman" w:cs="Times New Roman"/>
          <w:sz w:val="24"/>
          <w:szCs w:val="24"/>
        </w:rPr>
        <w:t xml:space="preserve"> 4.5 Порядка разработки, реализации и оценки эффективности муниципальных программ Сосновоборского городского округа Ленинградской области</w:t>
      </w:r>
      <w:r>
        <w:rPr>
          <w:rFonts w:ascii="Times New Roman" w:hAnsi="Times New Roman" w:cs="Times New Roman"/>
          <w:sz w:val="24"/>
          <w:szCs w:val="24"/>
        </w:rPr>
        <w:t xml:space="preserve"> (постановление от 02.09.2013 № 2221). Несвоевременное внесение изменений в муниципальную программу отрицательно влияет на эффективность организации исполнения муниципальной программы, а также на эффективную деятельность участников по выполнению возложенных на них функций в рамках подпрограммы. </w:t>
      </w:r>
    </w:p>
    <w:p w:rsidR="008055F9" w:rsidRDefault="008055F9" w:rsidP="008055F9">
      <w:pPr>
        <w:pStyle w:val="ConsPlusNonformat"/>
        <w:widowControl/>
        <w:ind w:firstLine="741"/>
        <w:jc w:val="both"/>
        <w:rPr>
          <w:rFonts w:ascii="Times New Roman" w:hAnsi="Times New Roman"/>
          <w:sz w:val="24"/>
          <w:szCs w:val="24"/>
        </w:rPr>
      </w:pPr>
    </w:p>
    <w:p w:rsidR="008055F9" w:rsidRDefault="008055F9" w:rsidP="008055F9">
      <w:pPr>
        <w:pStyle w:val="ConsPlusNonformat"/>
        <w:widowControl/>
        <w:ind w:firstLine="741"/>
        <w:jc w:val="both"/>
        <w:rPr>
          <w:rFonts w:ascii="Times New Roman" w:hAnsi="Times New Roman"/>
          <w:sz w:val="24"/>
          <w:szCs w:val="24"/>
        </w:rPr>
      </w:pPr>
    </w:p>
    <w:p w:rsidR="008055F9" w:rsidRDefault="004B53FC" w:rsidP="008055F9">
      <w:pPr>
        <w:pStyle w:val="ConsPlusNonformat"/>
        <w:widowControl/>
        <w:ind w:firstLine="741"/>
        <w:jc w:val="both"/>
        <w:rPr>
          <w:rFonts w:ascii="Times New Roman" w:hAnsi="Times New Roman"/>
          <w:b/>
          <w:sz w:val="24"/>
          <w:szCs w:val="24"/>
        </w:rPr>
      </w:pPr>
      <w:r>
        <w:rPr>
          <w:rFonts w:ascii="Times New Roman" w:hAnsi="Times New Roman"/>
          <w:b/>
          <w:sz w:val="24"/>
          <w:szCs w:val="24"/>
        </w:rPr>
        <w:t>11</w:t>
      </w:r>
      <w:r w:rsidR="008055F9" w:rsidRPr="00CC4B34">
        <w:rPr>
          <w:rFonts w:ascii="Times New Roman" w:hAnsi="Times New Roman"/>
          <w:b/>
          <w:sz w:val="24"/>
          <w:szCs w:val="24"/>
        </w:rPr>
        <w:t xml:space="preserve">.3. </w:t>
      </w:r>
      <w:r w:rsidR="008055F9">
        <w:rPr>
          <w:rFonts w:ascii="Times New Roman" w:hAnsi="Times New Roman"/>
          <w:b/>
          <w:sz w:val="24"/>
          <w:szCs w:val="24"/>
        </w:rPr>
        <w:t>Проверка своевременности заключения администрацией соглашений на предоставление субсидий МАУ «СГМСЦ».</w:t>
      </w:r>
    </w:p>
    <w:p w:rsidR="008055F9" w:rsidRDefault="008055F9" w:rsidP="008055F9">
      <w:pPr>
        <w:pStyle w:val="ConsPlusNonformat"/>
        <w:widowControl/>
        <w:ind w:firstLine="741"/>
        <w:jc w:val="both"/>
        <w:rPr>
          <w:rFonts w:ascii="Times New Roman" w:hAnsi="Times New Roman"/>
          <w:b/>
          <w:sz w:val="24"/>
          <w:szCs w:val="24"/>
        </w:rPr>
      </w:pPr>
    </w:p>
    <w:p w:rsidR="008055F9" w:rsidRPr="00CC4B34" w:rsidRDefault="008055F9" w:rsidP="008055F9">
      <w:pPr>
        <w:pStyle w:val="ConsPlusNonformat"/>
        <w:widowControl/>
        <w:ind w:firstLine="741"/>
        <w:jc w:val="both"/>
        <w:rPr>
          <w:rFonts w:ascii="Times New Roman" w:hAnsi="Times New Roman"/>
          <w:b/>
          <w:sz w:val="24"/>
          <w:szCs w:val="24"/>
        </w:rPr>
      </w:pPr>
      <w:r>
        <w:rPr>
          <w:rFonts w:ascii="Times New Roman" w:hAnsi="Times New Roman"/>
          <w:b/>
          <w:sz w:val="24"/>
          <w:szCs w:val="24"/>
        </w:rPr>
        <w:t>2014 год.</w:t>
      </w:r>
    </w:p>
    <w:p w:rsidR="00410512" w:rsidRDefault="00410512" w:rsidP="008055F9">
      <w:pPr>
        <w:ind w:firstLine="709"/>
        <w:jc w:val="both"/>
      </w:pPr>
    </w:p>
    <w:p w:rsidR="008055F9" w:rsidRDefault="00410512" w:rsidP="008055F9">
      <w:pPr>
        <w:ind w:firstLine="709"/>
        <w:jc w:val="both"/>
      </w:pPr>
      <w:r>
        <w:t xml:space="preserve">Согласно подпункту 6 пункта 7 «Порядка </w:t>
      </w:r>
      <w:r w:rsidRPr="001945C8">
        <w:t>определения объема</w:t>
      </w:r>
      <w:r>
        <w:t xml:space="preserve"> </w:t>
      </w:r>
      <w:r w:rsidRPr="001945C8">
        <w:t>и услови</w:t>
      </w:r>
      <w:r>
        <w:t>я</w:t>
      </w:r>
      <w:r w:rsidRPr="001945C8">
        <w:t xml:space="preserve"> предоставления субсидий муниципальным бюджетным и муниципальным автономным</w:t>
      </w:r>
      <w:r>
        <w:t xml:space="preserve"> </w:t>
      </w:r>
      <w:r w:rsidRPr="001945C8">
        <w:t xml:space="preserve">учреждениям на </w:t>
      </w:r>
      <w:r>
        <w:t xml:space="preserve">иные цели </w:t>
      </w:r>
      <w:r w:rsidRPr="001945C8">
        <w:t>из бюджета</w:t>
      </w:r>
      <w:r>
        <w:t xml:space="preserve"> </w:t>
      </w:r>
      <w:r w:rsidRPr="001945C8">
        <w:t>Сосновоборского городского округа</w:t>
      </w:r>
      <w:r>
        <w:t>» (далее Порядок), утвержденного постановлением администрации Сосновоборского городского округа от 24.11.2010 № 2393 (с изменениями от 12.03.2012 № 567)</w:t>
      </w:r>
      <w:r w:rsidRPr="00410512">
        <w:t xml:space="preserve"> </w:t>
      </w:r>
      <w:r>
        <w:t>с</w:t>
      </w:r>
      <w:r w:rsidRPr="001E3661">
        <w:t>оглашени</w:t>
      </w:r>
      <w:r>
        <w:t>е</w:t>
      </w:r>
      <w:r w:rsidRPr="001E3661">
        <w:t xml:space="preserve"> о предоставлении </w:t>
      </w:r>
      <w:r>
        <w:t xml:space="preserve">целевых </w:t>
      </w:r>
      <w:r w:rsidRPr="001E3661">
        <w:t xml:space="preserve">субсидий  </w:t>
      </w:r>
      <w:r>
        <w:t xml:space="preserve">заключается ГРБС после утверждения бюджета или уточнения бюджета в установленном порядке в срок </w:t>
      </w:r>
      <w:r w:rsidRPr="007E1696">
        <w:rPr>
          <w:b/>
        </w:rPr>
        <w:t>не позднее 10 рабочих дней</w:t>
      </w:r>
      <w:r>
        <w:t xml:space="preserve"> со дня принятия решения о бюджете или о его уточнении.</w:t>
      </w:r>
    </w:p>
    <w:p w:rsidR="00410512" w:rsidRDefault="00410512" w:rsidP="008055F9">
      <w:pPr>
        <w:ind w:firstLine="709"/>
        <w:jc w:val="both"/>
      </w:pPr>
    </w:p>
    <w:p w:rsidR="008055F9" w:rsidRDefault="008055F9" w:rsidP="008055F9">
      <w:pPr>
        <w:ind w:firstLine="709"/>
        <w:jc w:val="both"/>
      </w:pPr>
      <w:r>
        <w:t>1. Ассигнования из бюджета в виде субсидий на иные цели МАУ «СГМСЦ», связанные с содержанием автономного учреждения в сумме 791 314,79 руб.</w:t>
      </w:r>
      <w:r w:rsidR="00410512">
        <w:t>,</w:t>
      </w:r>
      <w:r>
        <w:t xml:space="preserve"> утверждены решением</w:t>
      </w:r>
      <w:r w:rsidRPr="00E92CC5">
        <w:t xml:space="preserve"> совета депутатов Сосновоборского городского округа от </w:t>
      </w:r>
      <w:r w:rsidRPr="00506A8D">
        <w:rPr>
          <w:b/>
        </w:rPr>
        <w:t>26.03.2014</w:t>
      </w:r>
      <w:r w:rsidRPr="00E92CC5">
        <w:t xml:space="preserve"> № </w:t>
      </w:r>
      <w:r>
        <w:t>31</w:t>
      </w:r>
      <w:r w:rsidRPr="00E92CC5">
        <w:t xml:space="preserve"> «О внесении изменений в решение Совета депутатов от 05.12.2013г. № 196 «О бюджете Сосновоборского городского округа на 2014 год и на плановый период 2015 и 2016 годов»</w:t>
      </w:r>
      <w:r>
        <w:t xml:space="preserve"> (приложение № 9). </w:t>
      </w:r>
    </w:p>
    <w:p w:rsidR="008055F9" w:rsidRDefault="00506A8D" w:rsidP="008055F9">
      <w:pPr>
        <w:ind w:firstLine="709"/>
        <w:jc w:val="both"/>
      </w:pPr>
      <w:r>
        <w:t>Г</w:t>
      </w:r>
      <w:r w:rsidR="008055F9">
        <w:t xml:space="preserve">лавным распорядителем - администрацией Сосновоборского городского округа не соблюдены сроки заключения соглашения </w:t>
      </w:r>
      <w:r w:rsidR="008055F9" w:rsidRPr="00343310">
        <w:t xml:space="preserve">№ 299 от </w:t>
      </w:r>
      <w:r w:rsidR="008055F9" w:rsidRPr="00506A8D">
        <w:rPr>
          <w:b/>
        </w:rPr>
        <w:t>10.11.2014 г.</w:t>
      </w:r>
      <w:r w:rsidR="008055F9" w:rsidRPr="00343310">
        <w:t xml:space="preserve"> </w:t>
      </w:r>
      <w:r w:rsidR="008055F9">
        <w:t>о предоставлении целевой субсидии на осуществление мероприятий по обеспечению пожарной безопасности, охраны и поддержания общественного порядка в здании Учреждения на сумму 692 314,79 руб.</w:t>
      </w:r>
    </w:p>
    <w:p w:rsidR="008055F9" w:rsidRDefault="008055F9" w:rsidP="008055F9">
      <w:pPr>
        <w:pStyle w:val="ConsPlusNonformat"/>
        <w:widowControl/>
        <w:ind w:firstLine="741"/>
        <w:jc w:val="both"/>
        <w:rPr>
          <w:rFonts w:ascii="Times New Roman" w:hAnsi="Times New Roman"/>
          <w:sz w:val="24"/>
          <w:szCs w:val="24"/>
        </w:rPr>
      </w:pPr>
    </w:p>
    <w:p w:rsidR="008055F9" w:rsidRDefault="008055F9" w:rsidP="008055F9">
      <w:pPr>
        <w:pStyle w:val="ConsPlusNonformat"/>
        <w:widowControl/>
        <w:ind w:firstLine="741"/>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cs="Times New Roman"/>
          <w:sz w:val="24"/>
          <w:szCs w:val="24"/>
        </w:rPr>
        <w:t xml:space="preserve">Решением совета депутатов от </w:t>
      </w:r>
      <w:r w:rsidRPr="004A69C7">
        <w:rPr>
          <w:rFonts w:ascii="Times New Roman" w:hAnsi="Times New Roman" w:cs="Times New Roman"/>
          <w:b/>
          <w:sz w:val="24"/>
          <w:szCs w:val="24"/>
        </w:rPr>
        <w:t>26.12.2014 № 58</w:t>
      </w:r>
      <w:r>
        <w:rPr>
          <w:rFonts w:ascii="Times New Roman" w:hAnsi="Times New Roman" w:cs="Times New Roman"/>
          <w:sz w:val="24"/>
          <w:szCs w:val="24"/>
        </w:rPr>
        <w:t xml:space="preserve"> «О внесении изменений в решение совета депутатов от 05.12.2013 № 196 «О бюджете Сосновоборского городского округа на 2014 год ….» бюджетные ассигнования на мероприятия подпрограммы по</w:t>
      </w:r>
      <w:r w:rsidRPr="001C0CA3">
        <w:rPr>
          <w:rFonts w:ascii="Times New Roman" w:hAnsi="Times New Roman" w:cs="Times New Roman"/>
          <w:sz w:val="24"/>
          <w:szCs w:val="24"/>
        </w:rPr>
        <w:t xml:space="preserve"> </w:t>
      </w:r>
      <w:r>
        <w:rPr>
          <w:rFonts w:ascii="Times New Roman" w:hAnsi="Times New Roman" w:cs="Times New Roman"/>
          <w:sz w:val="24"/>
          <w:szCs w:val="24"/>
        </w:rPr>
        <w:lastRenderedPageBreak/>
        <w:t>реализации творческого потенциала молодежи утверждены бюджетные ассигнования в виде субсидий на иные цели в сумме 150000,0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Согласно ответу комитета финансов Сосновоборского городского округа (№ 25-02-14-10385/15-0-1 от 28.08.2015) на запрос ФКК (№32-09-03-5519/15-0 от 26.08.2015) Уведомление об увеличении лимитов бюджетных обязательств № 733 доведено до администрации Сосновоборского городского округа 26.12.2014 года.</w:t>
      </w:r>
    </w:p>
    <w:p w:rsidR="008055F9" w:rsidRDefault="00506A8D"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А</w:t>
      </w:r>
      <w:r w:rsidR="008055F9">
        <w:rPr>
          <w:rFonts w:ascii="Times New Roman" w:hAnsi="Times New Roman" w:cs="Times New Roman"/>
          <w:sz w:val="24"/>
          <w:szCs w:val="24"/>
        </w:rPr>
        <w:t xml:space="preserve">дминистрация Сосновоборского городского округа заключила с МАУ «СГМСЦ» Соглашение о предоставлении целевой субсидии от </w:t>
      </w:r>
      <w:r w:rsidR="008055F9" w:rsidRPr="00747A82">
        <w:rPr>
          <w:rFonts w:ascii="Times New Roman" w:hAnsi="Times New Roman" w:cs="Times New Roman"/>
          <w:b/>
          <w:sz w:val="24"/>
          <w:szCs w:val="24"/>
        </w:rPr>
        <w:t>24.12.2014 № 394.</w:t>
      </w:r>
      <w:r w:rsidR="008055F9">
        <w:rPr>
          <w:rFonts w:ascii="Times New Roman" w:hAnsi="Times New Roman" w:cs="Times New Roman"/>
          <w:b/>
          <w:sz w:val="24"/>
          <w:szCs w:val="24"/>
        </w:rPr>
        <w:t xml:space="preserve"> </w:t>
      </w:r>
      <w:r w:rsidR="008055F9" w:rsidRPr="0001305D">
        <w:rPr>
          <w:rFonts w:ascii="Times New Roman" w:hAnsi="Times New Roman" w:cs="Times New Roman"/>
          <w:sz w:val="24"/>
          <w:szCs w:val="24"/>
        </w:rPr>
        <w:t xml:space="preserve">на </w:t>
      </w:r>
      <w:r w:rsidR="008055F9">
        <w:rPr>
          <w:rFonts w:ascii="Times New Roman" w:hAnsi="Times New Roman" w:cs="Times New Roman"/>
          <w:sz w:val="24"/>
          <w:szCs w:val="24"/>
        </w:rPr>
        <w:t>сумму 150000,0 руб.</w:t>
      </w:r>
      <w:r w:rsidR="008055F9">
        <w:rPr>
          <w:rFonts w:ascii="Times New Roman" w:hAnsi="Times New Roman" w:cs="Times New Roman"/>
          <w:b/>
          <w:sz w:val="24"/>
          <w:szCs w:val="24"/>
        </w:rPr>
        <w:t xml:space="preserve">, </w:t>
      </w:r>
      <w:r w:rsidR="008055F9" w:rsidRPr="008637C9">
        <w:rPr>
          <w:rFonts w:ascii="Times New Roman" w:hAnsi="Times New Roman" w:cs="Times New Roman"/>
          <w:sz w:val="24"/>
          <w:szCs w:val="24"/>
        </w:rPr>
        <w:t>то есть</w:t>
      </w:r>
      <w:r w:rsidR="008055F9">
        <w:rPr>
          <w:rFonts w:ascii="Times New Roman" w:hAnsi="Times New Roman" w:cs="Times New Roman"/>
          <w:sz w:val="24"/>
          <w:szCs w:val="24"/>
        </w:rPr>
        <w:t xml:space="preserve">  ранее, чем принято решение совета депутатов об уточнении бюджета и ранее, чем доведены лимиты бюджетных обязательств</w:t>
      </w:r>
      <w:r>
        <w:rPr>
          <w:rFonts w:ascii="Times New Roman" w:hAnsi="Times New Roman" w:cs="Times New Roman"/>
          <w:sz w:val="24"/>
          <w:szCs w:val="24"/>
        </w:rPr>
        <w:t xml:space="preserve">, </w:t>
      </w:r>
      <w:r w:rsidR="008055F9">
        <w:rPr>
          <w:rFonts w:ascii="Times New Roman" w:hAnsi="Times New Roman" w:cs="Times New Roman"/>
          <w:sz w:val="24"/>
          <w:szCs w:val="24"/>
        </w:rPr>
        <w:t xml:space="preserve"> </w:t>
      </w:r>
    </w:p>
    <w:p w:rsidR="008055F9" w:rsidRDefault="00506A8D"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Таким образом нарушен</w:t>
      </w:r>
      <w:r w:rsidR="008055F9">
        <w:rPr>
          <w:rFonts w:ascii="Times New Roman" w:hAnsi="Times New Roman" w:cs="Times New Roman"/>
          <w:sz w:val="24"/>
          <w:szCs w:val="24"/>
        </w:rPr>
        <w:t xml:space="preserve"> пункт 3 статьи 219 Бюджетного кодекса РФ </w:t>
      </w:r>
      <w:r>
        <w:rPr>
          <w:rFonts w:ascii="Times New Roman" w:hAnsi="Times New Roman" w:cs="Times New Roman"/>
          <w:sz w:val="24"/>
          <w:szCs w:val="24"/>
        </w:rPr>
        <w:t>-</w:t>
      </w:r>
      <w:r w:rsidR="008055F9">
        <w:rPr>
          <w:rFonts w:ascii="Times New Roman" w:hAnsi="Times New Roman" w:cs="Times New Roman"/>
          <w:sz w:val="24"/>
          <w:szCs w:val="24"/>
        </w:rPr>
        <w:t xml:space="preserve">администрация Сосновоборского городского округа приняла бюджетные обязательства (заключила Соглашение  о предоставлении целевой субсидии от </w:t>
      </w:r>
      <w:r w:rsidR="008055F9" w:rsidRPr="00747A82">
        <w:rPr>
          <w:rFonts w:ascii="Times New Roman" w:hAnsi="Times New Roman" w:cs="Times New Roman"/>
          <w:b/>
          <w:sz w:val="24"/>
          <w:szCs w:val="24"/>
        </w:rPr>
        <w:t>24.12.2014 № 394</w:t>
      </w:r>
      <w:r w:rsidR="008055F9">
        <w:rPr>
          <w:rFonts w:ascii="Times New Roman" w:hAnsi="Times New Roman" w:cs="Times New Roman"/>
          <w:b/>
          <w:sz w:val="24"/>
          <w:szCs w:val="24"/>
        </w:rPr>
        <w:t xml:space="preserve">) </w:t>
      </w:r>
      <w:r w:rsidR="008055F9" w:rsidRPr="002B6F39">
        <w:rPr>
          <w:rFonts w:ascii="Times New Roman" w:hAnsi="Times New Roman" w:cs="Times New Roman"/>
          <w:sz w:val="24"/>
          <w:szCs w:val="24"/>
        </w:rPr>
        <w:t>при отсутствии</w:t>
      </w:r>
      <w:r w:rsidR="008055F9">
        <w:rPr>
          <w:rFonts w:ascii="Times New Roman" w:hAnsi="Times New Roman" w:cs="Times New Roman"/>
          <w:sz w:val="24"/>
          <w:szCs w:val="24"/>
        </w:rPr>
        <w:t xml:space="preserve"> доведенных лимитов бюджетных обязательств.</w:t>
      </w:r>
    </w:p>
    <w:p w:rsidR="008055F9" w:rsidRDefault="008055F9" w:rsidP="008055F9">
      <w:pPr>
        <w:pStyle w:val="ConsPlusNonformat"/>
        <w:widowControl/>
        <w:ind w:firstLine="741"/>
        <w:jc w:val="both"/>
        <w:rPr>
          <w:rFonts w:ascii="Times New Roman" w:hAnsi="Times New Roman"/>
          <w:sz w:val="24"/>
          <w:szCs w:val="24"/>
        </w:rPr>
      </w:pPr>
    </w:p>
    <w:p w:rsidR="008055F9" w:rsidRDefault="008055F9" w:rsidP="008055F9">
      <w:pPr>
        <w:pStyle w:val="ConsPlusNonformat"/>
        <w:widowControl/>
        <w:ind w:firstLine="741"/>
        <w:jc w:val="both"/>
        <w:rPr>
          <w:rFonts w:ascii="Times New Roman" w:hAnsi="Times New Roman"/>
          <w:b/>
          <w:sz w:val="24"/>
          <w:szCs w:val="24"/>
        </w:rPr>
      </w:pPr>
      <w:r w:rsidRPr="0001305D">
        <w:rPr>
          <w:rFonts w:ascii="Times New Roman" w:hAnsi="Times New Roman"/>
          <w:b/>
          <w:sz w:val="24"/>
          <w:szCs w:val="24"/>
        </w:rPr>
        <w:t>2015 год</w:t>
      </w:r>
      <w:r>
        <w:rPr>
          <w:rFonts w:ascii="Times New Roman" w:hAnsi="Times New Roman"/>
          <w:b/>
          <w:sz w:val="24"/>
          <w:szCs w:val="24"/>
        </w:rPr>
        <w:t>.</w:t>
      </w:r>
    </w:p>
    <w:p w:rsidR="008055F9" w:rsidRDefault="008055F9" w:rsidP="008055F9">
      <w:pPr>
        <w:pStyle w:val="ConsPlusNonformat"/>
        <w:widowControl/>
        <w:ind w:firstLine="741"/>
        <w:jc w:val="both"/>
        <w:rPr>
          <w:rFonts w:ascii="Times New Roman" w:hAnsi="Times New Roman"/>
          <w:b/>
          <w:sz w:val="24"/>
          <w:szCs w:val="24"/>
        </w:rPr>
      </w:pPr>
    </w:p>
    <w:p w:rsidR="008055F9" w:rsidRDefault="008055F9" w:rsidP="008055F9">
      <w:pPr>
        <w:pStyle w:val="ConsPlusNonformat"/>
        <w:widowControl/>
        <w:ind w:firstLine="741"/>
        <w:jc w:val="both"/>
        <w:rPr>
          <w:rFonts w:ascii="Times New Roman" w:hAnsi="Times New Roman" w:cs="Times New Roman"/>
          <w:color w:val="000000"/>
          <w:sz w:val="24"/>
          <w:szCs w:val="24"/>
        </w:rPr>
      </w:pPr>
      <w:r w:rsidRPr="00241ADF">
        <w:rPr>
          <w:rFonts w:ascii="Times New Roman" w:hAnsi="Times New Roman"/>
          <w:sz w:val="24"/>
          <w:szCs w:val="24"/>
        </w:rPr>
        <w:t>Решением</w:t>
      </w:r>
      <w:r>
        <w:rPr>
          <w:rFonts w:ascii="Times New Roman" w:hAnsi="Times New Roman"/>
          <w:sz w:val="24"/>
          <w:szCs w:val="24"/>
        </w:rPr>
        <w:t xml:space="preserve"> совета депутатов от 27.11.2014 № 33 «О бюджете Сосновоборского городского округа на 2015 год и плановый период 2016 и 2017 годы» утверждены бюджетные ассигнования в виде целевой субсидии на мероприятия по развитию материально-технической базы подпрограммы «Молодежная </w:t>
      </w:r>
      <w:r w:rsidRPr="00241ADF">
        <w:rPr>
          <w:rFonts w:ascii="Times New Roman" w:hAnsi="Times New Roman" w:cs="Times New Roman"/>
          <w:sz w:val="24"/>
          <w:szCs w:val="24"/>
        </w:rPr>
        <w:t xml:space="preserve">политика» в сумме </w:t>
      </w:r>
      <w:r w:rsidRPr="00241ADF">
        <w:rPr>
          <w:rFonts w:ascii="Times New Roman" w:hAnsi="Times New Roman" w:cs="Times New Roman"/>
          <w:color w:val="000000"/>
          <w:sz w:val="24"/>
          <w:szCs w:val="24"/>
        </w:rPr>
        <w:t>968 770,56</w:t>
      </w:r>
      <w:r>
        <w:rPr>
          <w:rFonts w:ascii="Times New Roman" w:hAnsi="Times New Roman" w:cs="Times New Roman"/>
          <w:color w:val="000000"/>
          <w:sz w:val="24"/>
          <w:szCs w:val="24"/>
        </w:rPr>
        <w:t xml:space="preserve"> руб. Срок заключения соглашений – не позднее 11.12.2014.</w:t>
      </w:r>
    </w:p>
    <w:p w:rsidR="008055F9" w:rsidRDefault="008055F9" w:rsidP="008055F9">
      <w:pPr>
        <w:pStyle w:val="ConsPlusNonformat"/>
        <w:widowControl/>
        <w:ind w:firstLine="741"/>
        <w:jc w:val="both"/>
        <w:rPr>
          <w:rFonts w:ascii="Times New Roman" w:hAnsi="Times New Roman" w:cs="Times New Roman"/>
          <w:sz w:val="24"/>
          <w:szCs w:val="24"/>
        </w:rPr>
      </w:pPr>
      <w:r>
        <w:rPr>
          <w:rFonts w:ascii="Times New Roman" w:hAnsi="Times New Roman" w:cs="Times New Roman"/>
          <w:color w:val="000000"/>
          <w:sz w:val="24"/>
          <w:szCs w:val="24"/>
        </w:rPr>
        <w:t>Решением совета депутатов от 25.03.2015 № 64 увеличены ассигнования</w:t>
      </w:r>
      <w:r w:rsidRPr="0038163E">
        <w:rPr>
          <w:rFonts w:ascii="Times New Roman" w:hAnsi="Times New Roman"/>
          <w:sz w:val="24"/>
          <w:szCs w:val="24"/>
        </w:rPr>
        <w:t xml:space="preserve"> </w:t>
      </w:r>
      <w:r>
        <w:rPr>
          <w:rFonts w:ascii="Times New Roman" w:hAnsi="Times New Roman"/>
          <w:sz w:val="24"/>
          <w:szCs w:val="24"/>
        </w:rPr>
        <w:t xml:space="preserve">в виде целевой субсидии на мероприятия по развитию материально-технической базы в рамках подпрограммы «Молодежная </w:t>
      </w:r>
      <w:r w:rsidRPr="00241ADF">
        <w:rPr>
          <w:rFonts w:ascii="Times New Roman" w:hAnsi="Times New Roman" w:cs="Times New Roman"/>
          <w:sz w:val="24"/>
          <w:szCs w:val="24"/>
        </w:rPr>
        <w:t>политика»</w:t>
      </w:r>
      <w:r>
        <w:rPr>
          <w:rFonts w:ascii="Times New Roman" w:hAnsi="Times New Roman" w:cs="Times New Roman"/>
          <w:sz w:val="24"/>
          <w:szCs w:val="24"/>
        </w:rPr>
        <w:t xml:space="preserve"> </w:t>
      </w:r>
      <w:r w:rsidRPr="00635CB6">
        <w:rPr>
          <w:rFonts w:ascii="Times New Roman" w:hAnsi="Times New Roman" w:cs="Times New Roman"/>
          <w:sz w:val="24"/>
          <w:szCs w:val="24"/>
        </w:rPr>
        <w:t>и составили 1 319 405,56</w:t>
      </w:r>
      <w:r>
        <w:rPr>
          <w:rFonts w:ascii="Times New Roman" w:hAnsi="Times New Roman" w:cs="Times New Roman"/>
          <w:sz w:val="24"/>
          <w:szCs w:val="24"/>
        </w:rPr>
        <w:t xml:space="preserve"> </w:t>
      </w:r>
      <w:r w:rsidRPr="00635CB6">
        <w:rPr>
          <w:rFonts w:ascii="Times New Roman" w:hAnsi="Times New Roman" w:cs="Times New Roman"/>
          <w:sz w:val="24"/>
          <w:szCs w:val="24"/>
        </w:rPr>
        <w:t>руб</w:t>
      </w:r>
      <w:r>
        <w:rPr>
          <w:rFonts w:ascii="Times New Roman" w:hAnsi="Times New Roman" w:cs="Times New Roman"/>
          <w:sz w:val="24"/>
          <w:szCs w:val="24"/>
        </w:rPr>
        <w:t>. Срок заключения соглашений – не позднее 08.04.2015.</w:t>
      </w:r>
    </w:p>
    <w:p w:rsidR="008055F9" w:rsidRDefault="008055F9" w:rsidP="008055F9">
      <w:pPr>
        <w:pStyle w:val="ConsPlusNonformat"/>
        <w:widowControl/>
        <w:ind w:firstLine="741"/>
        <w:jc w:val="both"/>
        <w:rPr>
          <w:rFonts w:ascii="Times New Roman" w:hAnsi="Times New Roman" w:cs="Times New Roman"/>
          <w:sz w:val="24"/>
          <w:szCs w:val="24"/>
        </w:rPr>
      </w:pPr>
      <w:r>
        <w:rPr>
          <w:rFonts w:ascii="Times New Roman" w:hAnsi="Times New Roman" w:cs="Times New Roman"/>
          <w:color w:val="000000"/>
          <w:sz w:val="24"/>
          <w:szCs w:val="24"/>
        </w:rPr>
        <w:t>Решением совета депутатов от 24.06.2015 № 83 увеличены ассигнования</w:t>
      </w:r>
      <w:r w:rsidRPr="0038163E">
        <w:rPr>
          <w:rFonts w:ascii="Times New Roman" w:hAnsi="Times New Roman"/>
          <w:sz w:val="24"/>
          <w:szCs w:val="24"/>
        </w:rPr>
        <w:t xml:space="preserve"> </w:t>
      </w:r>
      <w:r>
        <w:rPr>
          <w:rFonts w:ascii="Times New Roman" w:hAnsi="Times New Roman"/>
          <w:sz w:val="24"/>
          <w:szCs w:val="24"/>
        </w:rPr>
        <w:t xml:space="preserve">в виде целевой субсидии на мероприятия по развитию материально-технической базы подпрограммы «Молодежная </w:t>
      </w:r>
      <w:r w:rsidRPr="00241ADF">
        <w:rPr>
          <w:rFonts w:ascii="Times New Roman" w:hAnsi="Times New Roman" w:cs="Times New Roman"/>
          <w:sz w:val="24"/>
          <w:szCs w:val="24"/>
        </w:rPr>
        <w:t>политика»</w:t>
      </w:r>
      <w:r>
        <w:rPr>
          <w:rFonts w:ascii="Times New Roman" w:hAnsi="Times New Roman" w:cs="Times New Roman"/>
          <w:sz w:val="24"/>
          <w:szCs w:val="24"/>
        </w:rPr>
        <w:t xml:space="preserve"> </w:t>
      </w:r>
      <w:r w:rsidRPr="00635CB6">
        <w:rPr>
          <w:rFonts w:ascii="Times New Roman" w:hAnsi="Times New Roman" w:cs="Times New Roman"/>
          <w:sz w:val="24"/>
          <w:szCs w:val="24"/>
        </w:rPr>
        <w:t xml:space="preserve">и составили </w:t>
      </w:r>
      <w:r>
        <w:rPr>
          <w:rFonts w:ascii="Times New Roman" w:hAnsi="Times New Roman" w:cs="Times New Roman"/>
          <w:sz w:val="24"/>
          <w:szCs w:val="24"/>
        </w:rPr>
        <w:t xml:space="preserve">2 094 331,56 </w:t>
      </w:r>
      <w:r w:rsidRPr="00635CB6">
        <w:rPr>
          <w:rFonts w:ascii="Times New Roman" w:hAnsi="Times New Roman" w:cs="Times New Roman"/>
          <w:sz w:val="24"/>
          <w:szCs w:val="24"/>
        </w:rPr>
        <w:t>руб</w:t>
      </w:r>
      <w:r>
        <w:rPr>
          <w:rFonts w:ascii="Times New Roman" w:hAnsi="Times New Roman" w:cs="Times New Roman"/>
          <w:sz w:val="24"/>
          <w:szCs w:val="24"/>
        </w:rPr>
        <w:t>. Срок заключения соглашений - не позднее 09.07.2015.</w:t>
      </w:r>
    </w:p>
    <w:p w:rsidR="008055F9" w:rsidRDefault="00506A8D" w:rsidP="008055F9">
      <w:pPr>
        <w:pStyle w:val="ConsPlusNonformat"/>
        <w:widowControl/>
        <w:ind w:firstLine="741"/>
        <w:jc w:val="both"/>
        <w:rPr>
          <w:rFonts w:ascii="Times New Roman" w:hAnsi="Times New Roman" w:cs="Times New Roman"/>
          <w:sz w:val="24"/>
          <w:szCs w:val="24"/>
        </w:rPr>
      </w:pPr>
      <w:r>
        <w:rPr>
          <w:rFonts w:ascii="Times New Roman" w:hAnsi="Times New Roman" w:cs="Times New Roman"/>
          <w:sz w:val="24"/>
          <w:szCs w:val="24"/>
        </w:rPr>
        <w:t>А</w:t>
      </w:r>
      <w:r w:rsidR="008055F9">
        <w:rPr>
          <w:rFonts w:ascii="Times New Roman" w:hAnsi="Times New Roman" w:cs="Times New Roman"/>
          <w:sz w:val="24"/>
          <w:szCs w:val="24"/>
        </w:rPr>
        <w:t xml:space="preserve">дминистрацией Сосновобобрского городского округа </w:t>
      </w:r>
      <w:r>
        <w:rPr>
          <w:rFonts w:ascii="Times New Roman" w:hAnsi="Times New Roman" w:cs="Times New Roman"/>
          <w:sz w:val="24"/>
          <w:szCs w:val="24"/>
        </w:rPr>
        <w:t xml:space="preserve">заключены </w:t>
      </w:r>
      <w:r w:rsidR="008055F9">
        <w:rPr>
          <w:rFonts w:ascii="Times New Roman" w:hAnsi="Times New Roman" w:cs="Times New Roman"/>
          <w:sz w:val="24"/>
          <w:szCs w:val="24"/>
        </w:rPr>
        <w:t>с МАУ «СГМСЦ» соглашения о предоставлении целевой субсидии:</w:t>
      </w:r>
    </w:p>
    <w:p w:rsidR="008055F9" w:rsidRDefault="008055F9" w:rsidP="008055F9">
      <w:pPr>
        <w:pStyle w:val="ConsPlusNonformat"/>
        <w:widowControl/>
        <w:ind w:firstLine="741"/>
        <w:jc w:val="both"/>
        <w:rPr>
          <w:rFonts w:ascii="Times New Roman" w:hAnsi="Times New Roman" w:cs="Times New Roman"/>
          <w:b/>
          <w:sz w:val="24"/>
          <w:szCs w:val="24"/>
        </w:rPr>
      </w:pPr>
      <w:r>
        <w:rPr>
          <w:rFonts w:ascii="Times New Roman" w:hAnsi="Times New Roman" w:cs="Times New Roman"/>
          <w:sz w:val="24"/>
          <w:szCs w:val="24"/>
        </w:rPr>
        <w:t xml:space="preserve">- от 26.05.2015 № 277 для приобретения мебели в помещения МАУ «СГМСЦ» на сумму 300000,0 руб. </w:t>
      </w:r>
      <w:r w:rsidRPr="0038163E">
        <w:rPr>
          <w:rFonts w:ascii="Times New Roman" w:hAnsi="Times New Roman" w:cs="Times New Roman"/>
          <w:b/>
          <w:sz w:val="24"/>
          <w:szCs w:val="24"/>
        </w:rPr>
        <w:t>с нарушением установленного срока</w:t>
      </w:r>
      <w:r>
        <w:rPr>
          <w:rFonts w:ascii="Times New Roman" w:hAnsi="Times New Roman" w:cs="Times New Roman"/>
          <w:b/>
          <w:sz w:val="24"/>
          <w:szCs w:val="24"/>
        </w:rPr>
        <w:t>,</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от 23.03.2015 № 152 на сумму 968 770,56 руб. (</w:t>
      </w:r>
      <w:r w:rsidRPr="00082BFD">
        <w:rPr>
          <w:rFonts w:ascii="Times New Roman" w:hAnsi="Times New Roman" w:cs="Times New Roman"/>
          <w:b/>
          <w:sz w:val="24"/>
          <w:szCs w:val="24"/>
        </w:rPr>
        <w:t>с нарушением срока</w:t>
      </w:r>
      <w:r>
        <w:rPr>
          <w:rFonts w:ascii="Times New Roman" w:hAnsi="Times New Roman" w:cs="Times New Roman"/>
          <w:sz w:val="24"/>
          <w:szCs w:val="24"/>
        </w:rPr>
        <w:t>), с учетом дополнительного соглашения от 31.07.2015  на сумму 1 743 696,56 (</w:t>
      </w:r>
      <w:r w:rsidRPr="00082BFD">
        <w:rPr>
          <w:rFonts w:ascii="Times New Roman" w:hAnsi="Times New Roman" w:cs="Times New Roman"/>
          <w:b/>
          <w:sz w:val="24"/>
          <w:szCs w:val="24"/>
        </w:rPr>
        <w:t>с нарушением срока</w:t>
      </w:r>
      <w:r>
        <w:rPr>
          <w:rFonts w:ascii="Times New Roman" w:hAnsi="Times New Roman" w:cs="Times New Roman"/>
          <w:sz w:val="24"/>
          <w:szCs w:val="24"/>
        </w:rPr>
        <w:t>) для проведения земляных работ и асфальтирования площадки экстрим-парка.</w:t>
      </w:r>
    </w:p>
    <w:p w:rsidR="008055F9" w:rsidRDefault="008055F9" w:rsidP="008055F9">
      <w:pPr>
        <w:pStyle w:val="ConsPlusNonformat"/>
        <w:widowControl/>
        <w:ind w:firstLine="741"/>
        <w:jc w:val="both"/>
        <w:rPr>
          <w:rFonts w:ascii="Times New Roman" w:hAnsi="Times New Roman" w:cs="Times New Roman"/>
          <w:sz w:val="24"/>
          <w:szCs w:val="24"/>
        </w:rPr>
      </w:pPr>
      <w:r w:rsidRPr="00082BFD">
        <w:rPr>
          <w:rFonts w:ascii="Times New Roman" w:hAnsi="Times New Roman" w:cs="Times New Roman"/>
          <w:sz w:val="24"/>
          <w:szCs w:val="24"/>
        </w:rPr>
        <w:t>На момент проверки остаток бюджетных ассигнований, выделенных для предоставления целевых субсидий, по которым не заключены соглашения составляет 50 635,0 руб., что также является нарушением Подпунктом 6 пункта 7 Порядка</w:t>
      </w:r>
      <w:r w:rsidR="00506A8D">
        <w:rPr>
          <w:rFonts w:ascii="Times New Roman" w:hAnsi="Times New Roman" w:cs="Times New Roman"/>
          <w:sz w:val="24"/>
          <w:szCs w:val="24"/>
        </w:rPr>
        <w:t>.</w:t>
      </w:r>
      <w:r w:rsidRPr="00082BFD">
        <w:rPr>
          <w:rFonts w:ascii="Times New Roman" w:hAnsi="Times New Roman" w:cs="Times New Roman"/>
          <w:sz w:val="24"/>
          <w:szCs w:val="24"/>
        </w:rPr>
        <w:t xml:space="preserve"> </w:t>
      </w:r>
    </w:p>
    <w:p w:rsidR="008055F9" w:rsidRDefault="008055F9" w:rsidP="008055F9">
      <w:pPr>
        <w:pStyle w:val="ConsPlusNonformat"/>
        <w:widowControl/>
        <w:ind w:firstLine="741"/>
        <w:jc w:val="both"/>
        <w:rPr>
          <w:rFonts w:ascii="Times New Roman" w:hAnsi="Times New Roman" w:cs="Times New Roman"/>
          <w:sz w:val="24"/>
          <w:szCs w:val="24"/>
        </w:rPr>
      </w:pPr>
    </w:p>
    <w:p w:rsidR="008055F9" w:rsidRPr="00082BFD" w:rsidRDefault="008055F9" w:rsidP="008055F9">
      <w:pPr>
        <w:pStyle w:val="ConsPlusNonformat"/>
        <w:widowControl/>
        <w:ind w:firstLine="741"/>
        <w:jc w:val="both"/>
        <w:rPr>
          <w:rFonts w:ascii="Times New Roman" w:hAnsi="Times New Roman" w:cs="Times New Roman"/>
          <w:sz w:val="24"/>
          <w:szCs w:val="24"/>
        </w:rPr>
      </w:pPr>
      <w:r>
        <w:rPr>
          <w:rFonts w:ascii="Times New Roman" w:hAnsi="Times New Roman" w:cs="Times New Roman"/>
          <w:sz w:val="24"/>
          <w:szCs w:val="24"/>
        </w:rPr>
        <w:t>Вывод: администрацией, как распорядителем бюджетных средств, не соблюдены сроки заключения соглашений о предоставлении целевых субсидий МАУ «СГМСЦ», как ответственному за реализацию мероприятий подпрограммы «Молодежная политика», что отрицательно влияет на эффективность организации исполнения муниципальной программы, а также на эффективную деятельность участников по выполнению возложенных на них функций в рамках подпрограммы.</w:t>
      </w:r>
    </w:p>
    <w:p w:rsidR="008055F9" w:rsidRPr="007A5EDE" w:rsidRDefault="008055F9" w:rsidP="008055F9">
      <w:pPr>
        <w:pStyle w:val="ConsPlusNonformat"/>
        <w:widowControl/>
        <w:ind w:firstLine="741"/>
        <w:jc w:val="both"/>
        <w:rPr>
          <w:rFonts w:ascii="Times New Roman" w:hAnsi="Times New Roman"/>
          <w:sz w:val="24"/>
          <w:szCs w:val="24"/>
        </w:rPr>
      </w:pPr>
    </w:p>
    <w:p w:rsidR="008055F9" w:rsidRDefault="004B53FC" w:rsidP="008055F9">
      <w:pPr>
        <w:pStyle w:val="ConsPlusNonformat"/>
        <w:widowControl/>
        <w:ind w:firstLine="741"/>
        <w:jc w:val="both"/>
        <w:rPr>
          <w:rFonts w:ascii="Times New Roman" w:hAnsi="Times New Roman"/>
          <w:b/>
          <w:sz w:val="24"/>
          <w:szCs w:val="24"/>
        </w:rPr>
      </w:pPr>
      <w:r>
        <w:rPr>
          <w:rFonts w:ascii="Times New Roman" w:hAnsi="Times New Roman"/>
          <w:b/>
          <w:sz w:val="24"/>
          <w:szCs w:val="24"/>
        </w:rPr>
        <w:t>11</w:t>
      </w:r>
      <w:r w:rsidR="008055F9" w:rsidRPr="0081778F">
        <w:rPr>
          <w:rFonts w:ascii="Times New Roman" w:hAnsi="Times New Roman"/>
          <w:b/>
          <w:sz w:val="24"/>
          <w:szCs w:val="24"/>
        </w:rPr>
        <w:t>.</w:t>
      </w:r>
      <w:r w:rsidR="008055F9">
        <w:rPr>
          <w:rFonts w:ascii="Times New Roman" w:hAnsi="Times New Roman"/>
          <w:b/>
          <w:sz w:val="24"/>
          <w:szCs w:val="24"/>
        </w:rPr>
        <w:t>4</w:t>
      </w:r>
      <w:r w:rsidR="008055F9" w:rsidRPr="0081778F">
        <w:rPr>
          <w:rFonts w:ascii="Times New Roman" w:hAnsi="Times New Roman"/>
          <w:b/>
          <w:sz w:val="24"/>
          <w:szCs w:val="24"/>
        </w:rPr>
        <w:t>.</w:t>
      </w:r>
      <w:r w:rsidR="008055F9">
        <w:rPr>
          <w:rFonts w:ascii="Times New Roman" w:hAnsi="Times New Roman"/>
          <w:b/>
          <w:sz w:val="24"/>
          <w:szCs w:val="24"/>
        </w:rPr>
        <w:t xml:space="preserve"> </w:t>
      </w:r>
      <w:r w:rsidR="008055F9" w:rsidRPr="00135200">
        <w:rPr>
          <w:rFonts w:ascii="Times New Roman" w:hAnsi="Times New Roman"/>
          <w:b/>
          <w:sz w:val="24"/>
          <w:szCs w:val="24"/>
        </w:rPr>
        <w:t>Проверка целевого использования субсидий на иные цели, предоставленных из бюджета на проведение мероприятий муниципальной программы «Молодежная политика».</w:t>
      </w:r>
    </w:p>
    <w:p w:rsidR="008055F9" w:rsidRDefault="008055F9" w:rsidP="008055F9">
      <w:pPr>
        <w:pStyle w:val="ConsPlusNonformat"/>
        <w:widowControl/>
        <w:ind w:firstLine="741"/>
        <w:jc w:val="both"/>
        <w:rPr>
          <w:rFonts w:ascii="Times New Roman" w:hAnsi="Times New Roman"/>
          <w:sz w:val="24"/>
          <w:szCs w:val="24"/>
        </w:rPr>
      </w:pPr>
    </w:p>
    <w:p w:rsidR="008055F9" w:rsidRPr="00173353" w:rsidRDefault="008055F9" w:rsidP="008055F9">
      <w:pPr>
        <w:pStyle w:val="ConsPlusNonformat"/>
        <w:widowControl/>
        <w:ind w:firstLine="741"/>
        <w:jc w:val="both"/>
        <w:rPr>
          <w:rFonts w:ascii="Times New Roman" w:hAnsi="Times New Roman"/>
          <w:b/>
          <w:sz w:val="24"/>
          <w:szCs w:val="24"/>
        </w:rPr>
      </w:pPr>
      <w:r w:rsidRPr="00173353">
        <w:rPr>
          <w:rFonts w:ascii="Times New Roman" w:hAnsi="Times New Roman"/>
          <w:b/>
          <w:sz w:val="24"/>
          <w:szCs w:val="24"/>
        </w:rPr>
        <w:t>2014 год.</w:t>
      </w:r>
    </w:p>
    <w:p w:rsidR="008055F9" w:rsidRDefault="008055F9" w:rsidP="008055F9">
      <w:pPr>
        <w:pStyle w:val="ConsPlusNonformat"/>
        <w:widowControl/>
        <w:ind w:firstLine="741"/>
        <w:jc w:val="both"/>
        <w:rPr>
          <w:rFonts w:ascii="Times New Roman" w:hAnsi="Times New Roman"/>
          <w:sz w:val="24"/>
          <w:szCs w:val="24"/>
        </w:rPr>
      </w:pPr>
    </w:p>
    <w:p w:rsidR="008055F9" w:rsidRPr="004F432F" w:rsidRDefault="008055F9" w:rsidP="008055F9">
      <w:pPr>
        <w:pStyle w:val="ConsPlusNonformat"/>
        <w:widowControl/>
        <w:ind w:firstLine="741"/>
        <w:jc w:val="both"/>
        <w:rPr>
          <w:rFonts w:ascii="Times New Roman" w:hAnsi="Times New Roman"/>
          <w:b/>
          <w:sz w:val="24"/>
          <w:szCs w:val="24"/>
        </w:rPr>
      </w:pPr>
      <w:r w:rsidRPr="004F432F">
        <w:rPr>
          <w:rFonts w:ascii="Times New Roman" w:hAnsi="Times New Roman"/>
          <w:b/>
          <w:sz w:val="24"/>
          <w:szCs w:val="24"/>
        </w:rPr>
        <w:t>Целевая субсидия на содержание подведомственного учреждения МАУ «СГМСЦ»</w:t>
      </w:r>
    </w:p>
    <w:p w:rsidR="008055F9" w:rsidRPr="004F432F" w:rsidRDefault="008055F9" w:rsidP="008055F9">
      <w:pPr>
        <w:pStyle w:val="ConsPlusNonformat"/>
        <w:widowControl/>
        <w:ind w:firstLine="741"/>
        <w:jc w:val="both"/>
        <w:rPr>
          <w:rFonts w:ascii="Times New Roman" w:hAnsi="Times New Roman"/>
          <w:b/>
          <w:sz w:val="24"/>
          <w:szCs w:val="24"/>
        </w:rPr>
      </w:pPr>
    </w:p>
    <w:p w:rsidR="008055F9" w:rsidRDefault="008055F9" w:rsidP="008055F9">
      <w:pPr>
        <w:pStyle w:val="ConsPlusNonformat"/>
        <w:widowControl/>
        <w:ind w:firstLine="741"/>
        <w:jc w:val="both"/>
        <w:rPr>
          <w:rFonts w:ascii="Times New Roman" w:hAnsi="Times New Roman"/>
          <w:sz w:val="24"/>
          <w:szCs w:val="24"/>
        </w:rPr>
      </w:pPr>
      <w:r>
        <w:rPr>
          <w:rFonts w:ascii="Times New Roman" w:hAnsi="Times New Roman"/>
          <w:sz w:val="24"/>
          <w:szCs w:val="24"/>
        </w:rPr>
        <w:t xml:space="preserve">Планом реализации на 2014 год подпрограммы «Молодежная политика», утвержденного постановлением администрации Сосновоборского городского округа от 06.11.2013 № 2759, и приложением № 9, утвержденного решением совета депутатов от 27.11.2013 № 196 «О бюджете Сосновоборского городского округа на 2014 год и плановый период 2015 и 2016 годы» не предусматривались расходы в  виде </w:t>
      </w:r>
      <w:r w:rsidRPr="003D0476">
        <w:rPr>
          <w:rFonts w:ascii="Times New Roman" w:hAnsi="Times New Roman"/>
          <w:b/>
          <w:sz w:val="24"/>
          <w:szCs w:val="24"/>
        </w:rPr>
        <w:t>целевой субсидии</w:t>
      </w:r>
      <w:r>
        <w:rPr>
          <w:rFonts w:ascii="Times New Roman" w:hAnsi="Times New Roman"/>
          <w:sz w:val="24"/>
          <w:szCs w:val="24"/>
        </w:rPr>
        <w:t xml:space="preserve"> на содержание подведомственного учреждения МАУ «СГМСЦ».</w:t>
      </w:r>
    </w:p>
    <w:p w:rsidR="008055F9" w:rsidRPr="00E92CC5" w:rsidRDefault="008055F9" w:rsidP="008055F9">
      <w:pPr>
        <w:ind w:firstLine="709"/>
        <w:jc w:val="both"/>
      </w:pPr>
      <w:r>
        <w:t>Ассигнования из бюджета в виде субсидий на иные цели МАУ «СГМСЦ», связанные с содержанием автономного учреждения в сумме 791 314,79 руб. утверждены решением</w:t>
      </w:r>
      <w:r w:rsidRPr="00E92CC5">
        <w:t xml:space="preserve"> совета депутатов Сосновоборского городского округа от 2</w:t>
      </w:r>
      <w:r>
        <w:t>6</w:t>
      </w:r>
      <w:r w:rsidRPr="00E92CC5">
        <w:t>.0</w:t>
      </w:r>
      <w:r>
        <w:t>3</w:t>
      </w:r>
      <w:r w:rsidRPr="00E92CC5">
        <w:t xml:space="preserve">.2014 № </w:t>
      </w:r>
      <w:r>
        <w:t>31</w:t>
      </w:r>
      <w:r w:rsidRPr="00E92CC5">
        <w:t xml:space="preserve"> «О внесении изменений в решение Совета депутатов от 05.12.2013г. № 196</w:t>
      </w:r>
      <w:r>
        <w:t>…..</w:t>
      </w:r>
      <w:r w:rsidRPr="00E92CC5">
        <w:t>»</w:t>
      </w:r>
      <w:r>
        <w:t xml:space="preserve"> (приложение № 9). Изменения в План реализации мероприятий муниципальной программы «Физическая культура, спорт и молодежная политика на 2014-2016 годы» внесены постановлением администрации Сосновоборского городского округа от 27.06.2014 № 1551. </w:t>
      </w:r>
    </w:p>
    <w:p w:rsidR="008055F9" w:rsidRDefault="008055F9" w:rsidP="008055F9">
      <w:pPr>
        <w:pStyle w:val="ConsPlusNonformat"/>
        <w:widowControl/>
        <w:ind w:firstLine="741"/>
        <w:jc w:val="both"/>
        <w:rPr>
          <w:rFonts w:ascii="Times New Roman" w:hAnsi="Times New Roman"/>
          <w:sz w:val="24"/>
          <w:szCs w:val="24"/>
        </w:rPr>
      </w:pPr>
    </w:p>
    <w:p w:rsidR="004B53FC" w:rsidRDefault="008055F9" w:rsidP="008055F9">
      <w:pPr>
        <w:pStyle w:val="ConsPlusNonformat"/>
        <w:widowControl/>
        <w:ind w:firstLine="741"/>
        <w:jc w:val="both"/>
        <w:rPr>
          <w:rFonts w:ascii="Times New Roman" w:hAnsi="Times New Roman"/>
          <w:b/>
          <w:sz w:val="24"/>
          <w:szCs w:val="24"/>
        </w:rPr>
      </w:pPr>
      <w:r w:rsidRPr="006F1B36">
        <w:rPr>
          <w:rFonts w:ascii="Times New Roman" w:hAnsi="Times New Roman"/>
          <w:b/>
          <w:sz w:val="24"/>
          <w:szCs w:val="24"/>
        </w:rPr>
        <w:t xml:space="preserve">1. </w:t>
      </w:r>
    </w:p>
    <w:p w:rsidR="008055F9" w:rsidRPr="00215B46" w:rsidRDefault="008055F9" w:rsidP="008055F9">
      <w:pPr>
        <w:pStyle w:val="ConsPlusNonformat"/>
        <w:widowControl/>
        <w:ind w:firstLine="741"/>
        <w:jc w:val="both"/>
        <w:rPr>
          <w:rFonts w:ascii="Times New Roman" w:hAnsi="Times New Roman"/>
          <w:sz w:val="24"/>
          <w:szCs w:val="24"/>
        </w:rPr>
      </w:pPr>
      <w:r w:rsidRPr="00215B46">
        <w:rPr>
          <w:rFonts w:ascii="Times New Roman" w:hAnsi="Times New Roman"/>
          <w:sz w:val="24"/>
          <w:szCs w:val="24"/>
        </w:rPr>
        <w:t>На имя главы администрации Сосновоборского городского округа директором МАУ «СГМСЦ» направлена служебная записка от 15.01.2014 б/н, содержащая обоснования о проведении работ по теплоснабжению, водоснабжению, электроснабжению и строительства отдельного входа в помещении МАУ  «СГМСЦ» по адресу Ленинградская, 54. Служебная записка согласована начальником отдела по физической культуре, спорту и молодежной политике, заместителем главы администрации по социальным вопросам.</w:t>
      </w:r>
    </w:p>
    <w:p w:rsidR="008055F9" w:rsidRPr="00790503" w:rsidRDefault="008055F9" w:rsidP="008055F9">
      <w:pPr>
        <w:autoSpaceDE w:val="0"/>
        <w:autoSpaceDN w:val="0"/>
        <w:adjustRightInd w:val="0"/>
        <w:ind w:firstLine="709"/>
        <w:jc w:val="both"/>
      </w:pPr>
      <w:r w:rsidRPr="0021431A">
        <w:t>Согласно пункту 4 «Порядка использования бюджетных ассигнований резервного фонда администрации Сосновоборского городского округа», утвержденного</w:t>
      </w:r>
      <w:r>
        <w:t xml:space="preserve"> постановлением администрации Сосновоборского городского округа от 18.12.2009 № 2094, с</w:t>
      </w:r>
      <w:r w:rsidRPr="00D82EAF">
        <w:t>редства резервн</w:t>
      </w:r>
      <w:r>
        <w:t>ого</w:t>
      </w:r>
      <w:r w:rsidRPr="00D82EAF">
        <w:t xml:space="preserve"> фонд</w:t>
      </w:r>
      <w:r>
        <w:t>а</w:t>
      </w:r>
      <w:r w:rsidRPr="00D82EAF">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21431A">
        <w:t xml:space="preserve"> </w:t>
      </w:r>
      <w:r>
        <w:t xml:space="preserve">Пунктом 5 указанного Порядка установлено, что </w:t>
      </w:r>
      <w:r w:rsidRPr="00D84D01">
        <w:t>письменно</w:t>
      </w:r>
      <w:r>
        <w:t>е обращение главного распорядителя бюджетных средств должно содержать</w:t>
      </w:r>
      <w:r w:rsidRPr="00D84D01">
        <w:t xml:space="preserve"> обоснование необходимости </w:t>
      </w:r>
      <w:r>
        <w:t>использования</w:t>
      </w:r>
      <w:r w:rsidRPr="00D84D01">
        <w:t xml:space="preserve"> </w:t>
      </w:r>
      <w:r>
        <w:t>бюджетных ассигнований резервного фонда</w:t>
      </w:r>
      <w:r w:rsidRPr="00D84D01">
        <w:t xml:space="preserve"> в запрашиваемых объемах</w:t>
      </w:r>
      <w:r>
        <w:t xml:space="preserve">, включая </w:t>
      </w:r>
      <w:r w:rsidRPr="008E2EAA">
        <w:t>смет</w:t>
      </w:r>
      <w:r>
        <w:t>но-финансовые расчеты, а также, в случае необходимости –</w:t>
      </w:r>
      <w:r w:rsidRPr="00790503">
        <w:t xml:space="preserve"> </w:t>
      </w:r>
      <w:r>
        <w:t xml:space="preserve">акты обследования технического состояния объектов, требующих проведения неотложных работ по строительству, реконструкции, ремонту; </w:t>
      </w:r>
      <w:r w:rsidRPr="00790503">
        <w:t>заключения комиссии, экспертов и т.д.</w:t>
      </w:r>
    </w:p>
    <w:p w:rsidR="008055F9" w:rsidRDefault="008055F9" w:rsidP="008055F9">
      <w:pPr>
        <w:pStyle w:val="ConsPlusNonformat"/>
        <w:widowControl/>
        <w:ind w:firstLine="741"/>
        <w:jc w:val="both"/>
        <w:rPr>
          <w:rFonts w:ascii="Times New Roman" w:hAnsi="Times New Roman"/>
          <w:sz w:val="24"/>
          <w:szCs w:val="24"/>
        </w:rPr>
      </w:pPr>
      <w:r>
        <w:rPr>
          <w:rFonts w:ascii="Times New Roman" w:hAnsi="Times New Roman"/>
          <w:sz w:val="24"/>
          <w:szCs w:val="24"/>
        </w:rPr>
        <w:t>Р</w:t>
      </w:r>
      <w:r w:rsidRPr="0037124D">
        <w:rPr>
          <w:rFonts w:ascii="Times New Roman" w:hAnsi="Times New Roman"/>
          <w:sz w:val="24"/>
          <w:szCs w:val="24"/>
        </w:rPr>
        <w:t>ас</w:t>
      </w:r>
      <w:r>
        <w:rPr>
          <w:rFonts w:ascii="Times New Roman" w:hAnsi="Times New Roman"/>
          <w:sz w:val="24"/>
          <w:szCs w:val="24"/>
        </w:rPr>
        <w:t>поряжением главы администрации от 11.02.2014 № 23-р из резервного фонда администрации Сосновоборского городского округа выделены денежные средства в сумме 99 000,0 руб. для предоставления МАУ «СГМСЦ» субсидии на иные цели для оплаты проектов по теплоснабжению, по водоснабжению, по электричеству, проекта отдельного входа с организацией проема в одной из несущих стен молодежно-спортивного центра.</w:t>
      </w:r>
    </w:p>
    <w:p w:rsidR="008055F9" w:rsidRDefault="008055F9" w:rsidP="008055F9">
      <w:pPr>
        <w:pStyle w:val="ConsPlusNonformat"/>
        <w:widowControl/>
        <w:ind w:firstLine="741"/>
        <w:jc w:val="both"/>
        <w:rPr>
          <w:rFonts w:ascii="Times New Roman" w:hAnsi="Times New Roman"/>
          <w:sz w:val="24"/>
          <w:szCs w:val="24"/>
        </w:rPr>
      </w:pPr>
    </w:p>
    <w:p w:rsidR="008055F9" w:rsidRDefault="008055F9" w:rsidP="008055F9">
      <w:pPr>
        <w:pStyle w:val="ConsPlusNonformat"/>
        <w:widowControl/>
        <w:ind w:firstLine="741"/>
        <w:jc w:val="both"/>
        <w:rPr>
          <w:rFonts w:ascii="Times New Roman" w:hAnsi="Times New Roman"/>
          <w:sz w:val="24"/>
          <w:szCs w:val="24"/>
        </w:rPr>
      </w:pPr>
      <w:r w:rsidRPr="003B4CA6">
        <w:rPr>
          <w:rFonts w:ascii="Times New Roman" w:hAnsi="Times New Roman" w:cs="Times New Roman"/>
          <w:sz w:val="24"/>
          <w:szCs w:val="24"/>
        </w:rPr>
        <w:t>В целях проведения мероприятий по содержанию учреждения МАУ «СГМСЦ» (пункт 2.9 Плана реализации на 2014 год подпрограммы «Молодежная политика» в редакции постановления от 27.06.2014 № 1551) администрация Сосновоборского городского округа заключила с МАУ «СГМСЦ</w:t>
      </w:r>
      <w:r>
        <w:rPr>
          <w:rFonts w:ascii="Times New Roman" w:hAnsi="Times New Roman"/>
          <w:sz w:val="24"/>
          <w:szCs w:val="24"/>
        </w:rPr>
        <w:t xml:space="preserve">» соглашение </w:t>
      </w:r>
      <w:r w:rsidRPr="00150F56">
        <w:rPr>
          <w:rFonts w:ascii="Times New Roman" w:hAnsi="Times New Roman"/>
          <w:b/>
          <w:sz w:val="24"/>
          <w:szCs w:val="24"/>
        </w:rPr>
        <w:t>№ 52 от 14.02.2014</w:t>
      </w:r>
      <w:r>
        <w:rPr>
          <w:rFonts w:ascii="Times New Roman" w:hAnsi="Times New Roman"/>
          <w:sz w:val="24"/>
          <w:szCs w:val="24"/>
        </w:rPr>
        <w:t xml:space="preserve"> г. о предоставлении целевой субсидии для оплаты проектов по теплоснабжению, </w:t>
      </w:r>
      <w:r>
        <w:rPr>
          <w:rFonts w:ascii="Times New Roman" w:hAnsi="Times New Roman"/>
          <w:sz w:val="24"/>
          <w:szCs w:val="24"/>
        </w:rPr>
        <w:lastRenderedPageBreak/>
        <w:t xml:space="preserve">водоснабжению, электроснабжению и проекта отдельного входа с организацией проема в одной из несущих стен молодежно-спортивного центра. </w:t>
      </w:r>
    </w:p>
    <w:p w:rsidR="008055F9" w:rsidRDefault="008055F9" w:rsidP="008055F9">
      <w:pPr>
        <w:pStyle w:val="ConsPlusNonformat"/>
        <w:widowControl/>
        <w:ind w:firstLine="741"/>
        <w:jc w:val="both"/>
        <w:rPr>
          <w:rFonts w:ascii="Times New Roman" w:hAnsi="Times New Roman"/>
          <w:sz w:val="24"/>
          <w:szCs w:val="24"/>
        </w:rPr>
      </w:pPr>
      <w:r>
        <w:rPr>
          <w:rFonts w:ascii="Times New Roman" w:hAnsi="Times New Roman"/>
          <w:sz w:val="24"/>
          <w:szCs w:val="24"/>
        </w:rPr>
        <w:t>В ходе проверки установлено.</w:t>
      </w:r>
    </w:p>
    <w:p w:rsidR="008055F9" w:rsidRDefault="008055F9" w:rsidP="008055F9">
      <w:pPr>
        <w:pStyle w:val="ConsPlusNonformat"/>
        <w:widowControl/>
        <w:ind w:firstLine="741"/>
        <w:jc w:val="both"/>
        <w:rPr>
          <w:rFonts w:ascii="Times New Roman" w:hAnsi="Times New Roman"/>
          <w:sz w:val="24"/>
          <w:szCs w:val="24"/>
        </w:rPr>
      </w:pPr>
      <w:r>
        <w:rPr>
          <w:rFonts w:ascii="Times New Roman" w:hAnsi="Times New Roman"/>
          <w:sz w:val="24"/>
          <w:szCs w:val="24"/>
        </w:rPr>
        <w:t xml:space="preserve">МАУ «СГМСЦ» заключило с ООО Архитектурно-Планировочной Мастерской «Зодчий» договор </w:t>
      </w:r>
      <w:r w:rsidRPr="00150F56">
        <w:rPr>
          <w:rFonts w:ascii="Times New Roman" w:hAnsi="Times New Roman"/>
          <w:b/>
          <w:sz w:val="24"/>
          <w:szCs w:val="24"/>
        </w:rPr>
        <w:t>№ 02 от 20.01.2014 г.</w:t>
      </w:r>
      <w:r>
        <w:rPr>
          <w:rFonts w:ascii="Times New Roman" w:hAnsi="Times New Roman"/>
          <w:color w:val="FF0000"/>
          <w:sz w:val="24"/>
          <w:szCs w:val="24"/>
        </w:rPr>
        <w:t xml:space="preserve"> </w:t>
      </w:r>
      <w:r>
        <w:rPr>
          <w:rFonts w:ascii="Times New Roman" w:hAnsi="Times New Roman"/>
          <w:sz w:val="24"/>
          <w:szCs w:val="24"/>
        </w:rPr>
        <w:t xml:space="preserve">(ранее, чем предоставлена целевая субсидия) </w:t>
      </w:r>
      <w:r w:rsidRPr="00C55AEC">
        <w:rPr>
          <w:rFonts w:ascii="Times New Roman" w:hAnsi="Times New Roman"/>
          <w:sz w:val="24"/>
          <w:szCs w:val="24"/>
        </w:rPr>
        <w:t>на выполнение проектной документации</w:t>
      </w:r>
      <w:r>
        <w:rPr>
          <w:rFonts w:ascii="Times New Roman" w:hAnsi="Times New Roman"/>
          <w:sz w:val="24"/>
          <w:szCs w:val="24"/>
        </w:rPr>
        <w:t xml:space="preserve"> по устройству внутренних сетей отопления, водоснабжения и канализации и электрических сетей в помещениях центра, расположенного по адресу: ул. Ленинградская, дом № 54.</w:t>
      </w:r>
    </w:p>
    <w:p w:rsidR="008055F9" w:rsidRPr="00C766A1" w:rsidRDefault="008055F9" w:rsidP="008055F9">
      <w:pPr>
        <w:pStyle w:val="ConsPlusNonformat"/>
        <w:widowControl/>
        <w:ind w:firstLine="741"/>
        <w:jc w:val="both"/>
        <w:rPr>
          <w:rFonts w:ascii="Times New Roman" w:hAnsi="Times New Roman"/>
          <w:sz w:val="24"/>
          <w:szCs w:val="24"/>
        </w:rPr>
      </w:pPr>
      <w:r>
        <w:rPr>
          <w:rFonts w:ascii="Times New Roman" w:hAnsi="Times New Roman"/>
          <w:sz w:val="24"/>
          <w:szCs w:val="24"/>
        </w:rPr>
        <w:t xml:space="preserve">Фактически работы выполнены </w:t>
      </w:r>
      <w:r w:rsidRPr="00661F50">
        <w:rPr>
          <w:rFonts w:ascii="Times New Roman" w:hAnsi="Times New Roman"/>
          <w:b/>
          <w:sz w:val="24"/>
          <w:szCs w:val="24"/>
        </w:rPr>
        <w:t>16.02.2014</w:t>
      </w:r>
      <w:r>
        <w:rPr>
          <w:rFonts w:ascii="Times New Roman" w:hAnsi="Times New Roman"/>
          <w:sz w:val="24"/>
          <w:szCs w:val="24"/>
        </w:rPr>
        <w:t xml:space="preserve">, что подтверждено Актом № 1 выполненных работ на сумму 99000,0 руб. </w:t>
      </w:r>
    </w:p>
    <w:p w:rsidR="008055F9" w:rsidRDefault="008055F9" w:rsidP="008055F9">
      <w:pPr>
        <w:pStyle w:val="ConsPlusNonformat"/>
        <w:widowControl/>
        <w:ind w:firstLine="741"/>
        <w:jc w:val="both"/>
        <w:rPr>
          <w:rFonts w:ascii="Times New Roman" w:hAnsi="Times New Roman"/>
          <w:i/>
          <w:sz w:val="24"/>
          <w:szCs w:val="24"/>
        </w:rPr>
      </w:pPr>
      <w:r>
        <w:rPr>
          <w:rFonts w:ascii="Times New Roman" w:hAnsi="Times New Roman"/>
          <w:i/>
          <w:sz w:val="24"/>
          <w:szCs w:val="24"/>
        </w:rPr>
        <w:t xml:space="preserve">Таким образом, при отсутствии вышеуказанных мероприятий в плане реализации муниципальной программы, при отсутствии источника финансирования (на момент заключения договора) директором МАУ «СГМСЦ» приняты обязательства по оплате вышеперечисленных работ, что могло привести к финансовым рискам для МАУ «СГМСЦ», предусмотренным пунктом 4.2 Договора. </w:t>
      </w:r>
    </w:p>
    <w:p w:rsidR="008055F9" w:rsidRDefault="008055F9" w:rsidP="008055F9">
      <w:pPr>
        <w:pStyle w:val="ConsPlusNonformat"/>
        <w:widowControl/>
        <w:ind w:firstLine="741"/>
        <w:jc w:val="both"/>
        <w:rPr>
          <w:rFonts w:ascii="Times New Roman" w:hAnsi="Times New Roman"/>
          <w:sz w:val="24"/>
          <w:szCs w:val="24"/>
        </w:rPr>
      </w:pPr>
      <w:r>
        <w:rPr>
          <w:rFonts w:ascii="Times New Roman" w:hAnsi="Times New Roman"/>
          <w:sz w:val="24"/>
          <w:szCs w:val="24"/>
        </w:rPr>
        <w:t>Средства целевой субсидии в сумме 99000,0 руб. поступили из бюджета Сосновоборского городского округа на лицевой счет МАУ «СГМСЦ» 31456</w:t>
      </w:r>
      <w:r>
        <w:rPr>
          <w:rFonts w:ascii="Times New Roman" w:hAnsi="Times New Roman"/>
          <w:sz w:val="24"/>
          <w:szCs w:val="24"/>
          <w:lang w:val="en-US"/>
        </w:rPr>
        <w:t>U</w:t>
      </w:r>
      <w:r>
        <w:rPr>
          <w:rFonts w:ascii="Times New Roman" w:hAnsi="Times New Roman"/>
          <w:sz w:val="24"/>
          <w:szCs w:val="24"/>
        </w:rPr>
        <w:t>72250, открытый в  ОФК 16 УФК по Ленинградской области, 28.03.2014 по платежному поручению № 346.</w:t>
      </w:r>
    </w:p>
    <w:p w:rsidR="008055F9" w:rsidRDefault="008055F9" w:rsidP="008055F9">
      <w:pPr>
        <w:pStyle w:val="ConsPlusNonformat"/>
        <w:widowControl/>
        <w:ind w:firstLine="741"/>
        <w:jc w:val="both"/>
        <w:rPr>
          <w:rFonts w:ascii="Times New Roman" w:hAnsi="Times New Roman"/>
          <w:sz w:val="24"/>
          <w:szCs w:val="24"/>
        </w:rPr>
      </w:pPr>
      <w:r>
        <w:rPr>
          <w:rFonts w:ascii="Times New Roman" w:hAnsi="Times New Roman"/>
          <w:sz w:val="24"/>
          <w:szCs w:val="24"/>
        </w:rPr>
        <w:t>Оплата по договору произведена по платежному поручению №107760 от 31.03.2014 на сумму 99000,0 руб.</w:t>
      </w:r>
    </w:p>
    <w:p w:rsidR="008055F9" w:rsidRDefault="008055F9" w:rsidP="008055F9">
      <w:pPr>
        <w:pStyle w:val="ConsPlusNonformat"/>
        <w:widowControl/>
        <w:ind w:firstLine="741"/>
        <w:jc w:val="both"/>
        <w:rPr>
          <w:rFonts w:ascii="Times New Roman" w:hAnsi="Times New Roman"/>
          <w:sz w:val="24"/>
          <w:szCs w:val="24"/>
        </w:rPr>
      </w:pPr>
      <w:r>
        <w:rPr>
          <w:rFonts w:ascii="Times New Roman" w:hAnsi="Times New Roman"/>
          <w:sz w:val="24"/>
          <w:szCs w:val="24"/>
        </w:rPr>
        <w:t>В ходе проверки предъявлена проектная рабочая документация, выполненная ООО Архитектурно-Планировочной Мастерской «Зодчий»</w:t>
      </w:r>
    </w:p>
    <w:p w:rsidR="008055F9" w:rsidRDefault="008055F9" w:rsidP="008055F9">
      <w:pPr>
        <w:pStyle w:val="ConsPlusNonformat"/>
        <w:widowControl/>
        <w:ind w:firstLine="741"/>
        <w:jc w:val="both"/>
        <w:rPr>
          <w:rFonts w:ascii="Times New Roman" w:hAnsi="Times New Roman"/>
          <w:sz w:val="24"/>
          <w:szCs w:val="24"/>
        </w:rPr>
      </w:pPr>
      <w:r>
        <w:rPr>
          <w:rFonts w:ascii="Times New Roman" w:hAnsi="Times New Roman"/>
          <w:sz w:val="24"/>
          <w:szCs w:val="24"/>
        </w:rPr>
        <w:t>Таким образом, субсидия в сумме 99000,0 руб., предоставленная из бюджета Сосноборского городского округа, направлена на цели, указанные в С</w:t>
      </w:r>
      <w:r w:rsidRPr="00F267B0">
        <w:rPr>
          <w:rFonts w:ascii="Times New Roman" w:hAnsi="Times New Roman"/>
          <w:sz w:val="24"/>
          <w:szCs w:val="24"/>
        </w:rPr>
        <w:t>оглашении № 52 от 14.02.2014 г</w:t>
      </w:r>
      <w:r>
        <w:rPr>
          <w:rFonts w:ascii="Times New Roman" w:hAnsi="Times New Roman"/>
          <w:sz w:val="24"/>
          <w:szCs w:val="24"/>
        </w:rPr>
        <w:t>.</w:t>
      </w:r>
    </w:p>
    <w:p w:rsidR="008055F9" w:rsidRDefault="008055F9" w:rsidP="008055F9">
      <w:pPr>
        <w:pStyle w:val="ConsPlusNonformat"/>
        <w:widowControl/>
        <w:ind w:firstLine="741"/>
        <w:jc w:val="both"/>
        <w:rPr>
          <w:rFonts w:ascii="Times New Roman" w:hAnsi="Times New Roman"/>
          <w:sz w:val="24"/>
          <w:szCs w:val="24"/>
        </w:rPr>
      </w:pPr>
    </w:p>
    <w:p w:rsidR="008055F9" w:rsidRDefault="008055F9" w:rsidP="008055F9">
      <w:pPr>
        <w:pStyle w:val="ConsPlusNonformat"/>
        <w:widowControl/>
        <w:ind w:firstLine="741"/>
        <w:jc w:val="both"/>
        <w:rPr>
          <w:rFonts w:ascii="Times New Roman" w:hAnsi="Times New Roman"/>
          <w:sz w:val="24"/>
          <w:szCs w:val="24"/>
        </w:rPr>
      </w:pPr>
      <w:r>
        <w:rPr>
          <w:rFonts w:ascii="Times New Roman" w:hAnsi="Times New Roman"/>
          <w:sz w:val="24"/>
          <w:szCs w:val="24"/>
        </w:rPr>
        <w:t>Однако в ходе контрольного мероприятия установлено, что на основании постановления администрации Сосновоборского городского округа от 12.08.2014 № 1943 из состава муниципального имущества, закрепленного за МАУ «СГМСЦ» на праве оперативного управления, изъяты помещения, расположенные по адресу: ул. Ленинградская, д. 54 (S= 130,5 кв.м.). Указанное недвижимое имущество закреплено на праве оперативного управления за МБОУ ДОД «СДШИ им. О.А. Кипренского».</w:t>
      </w:r>
    </w:p>
    <w:p w:rsidR="008055F9" w:rsidRDefault="008055F9" w:rsidP="008055F9">
      <w:pPr>
        <w:pStyle w:val="ConsPlusNonformat"/>
        <w:widowControl/>
        <w:ind w:firstLine="741"/>
        <w:jc w:val="both"/>
        <w:rPr>
          <w:rFonts w:ascii="Times New Roman" w:hAnsi="Times New Roman"/>
          <w:sz w:val="24"/>
          <w:szCs w:val="24"/>
        </w:rPr>
      </w:pPr>
      <w:r>
        <w:rPr>
          <w:rFonts w:ascii="Times New Roman" w:hAnsi="Times New Roman"/>
          <w:sz w:val="24"/>
          <w:szCs w:val="24"/>
        </w:rPr>
        <w:t>На основании постановления администрации Соснвоборского городского округа от 25.07.2014 № 1807 (с изменениями от 19.08.2014 № 1984) за МАУ «СГМСЦ» закреплены на праве оперативного управления муниципальное недвижимое имущество - встроенные помещения, расположенные по адресу: г. Сосновый Бор, ул. Ленинградская, д. 30.</w:t>
      </w:r>
    </w:p>
    <w:p w:rsidR="008055F9" w:rsidRDefault="008055F9" w:rsidP="008055F9">
      <w:pPr>
        <w:pStyle w:val="ConsPlusNonformat"/>
        <w:widowControl/>
        <w:ind w:firstLine="741"/>
        <w:jc w:val="both"/>
        <w:rPr>
          <w:rFonts w:ascii="Times New Roman" w:hAnsi="Times New Roman"/>
          <w:sz w:val="24"/>
          <w:szCs w:val="24"/>
        </w:rPr>
      </w:pPr>
    </w:p>
    <w:p w:rsidR="008055F9" w:rsidRDefault="008055F9" w:rsidP="008055F9">
      <w:pPr>
        <w:pStyle w:val="ConsPlusNonformat"/>
        <w:widowControl/>
        <w:ind w:firstLine="741"/>
        <w:jc w:val="both"/>
        <w:rPr>
          <w:rFonts w:ascii="Times New Roman" w:hAnsi="Times New Roman"/>
          <w:sz w:val="24"/>
          <w:szCs w:val="24"/>
        </w:rPr>
      </w:pPr>
      <w:r>
        <w:rPr>
          <w:rFonts w:ascii="Times New Roman" w:hAnsi="Times New Roman"/>
          <w:sz w:val="24"/>
          <w:szCs w:val="24"/>
        </w:rPr>
        <w:t>В результате, МАУ «СГМСЦ» по</w:t>
      </w:r>
      <w:r w:rsidRPr="00C55AEC">
        <w:rPr>
          <w:rFonts w:ascii="Times New Roman" w:hAnsi="Times New Roman"/>
          <w:sz w:val="24"/>
          <w:szCs w:val="24"/>
        </w:rPr>
        <w:t xml:space="preserve"> выполнен</w:t>
      </w:r>
      <w:r>
        <w:rPr>
          <w:rFonts w:ascii="Times New Roman" w:hAnsi="Times New Roman"/>
          <w:sz w:val="24"/>
          <w:szCs w:val="24"/>
        </w:rPr>
        <w:t>ной</w:t>
      </w:r>
      <w:r w:rsidRPr="00C55AEC">
        <w:rPr>
          <w:rFonts w:ascii="Times New Roman" w:hAnsi="Times New Roman"/>
          <w:sz w:val="24"/>
          <w:szCs w:val="24"/>
        </w:rPr>
        <w:t xml:space="preserve"> проектной документации</w:t>
      </w:r>
      <w:r>
        <w:rPr>
          <w:rFonts w:ascii="Times New Roman" w:hAnsi="Times New Roman"/>
          <w:sz w:val="24"/>
          <w:szCs w:val="24"/>
        </w:rPr>
        <w:t xml:space="preserve"> работы по устройству внутренних сетей отопления, водоснабжения и канализации и электрических сетей</w:t>
      </w:r>
      <w:r w:rsidRPr="003F4A23">
        <w:rPr>
          <w:rFonts w:ascii="Times New Roman" w:hAnsi="Times New Roman"/>
          <w:sz w:val="24"/>
          <w:szCs w:val="24"/>
        </w:rPr>
        <w:t xml:space="preserve"> </w:t>
      </w:r>
      <w:r>
        <w:rPr>
          <w:rFonts w:ascii="Times New Roman" w:hAnsi="Times New Roman"/>
          <w:sz w:val="24"/>
          <w:szCs w:val="24"/>
        </w:rPr>
        <w:t>в помещениях, расположенных по адресу: ул. Ленинградская, дом № 54, фактически не производились.</w:t>
      </w:r>
    </w:p>
    <w:p w:rsidR="008055F9" w:rsidRDefault="008055F9" w:rsidP="008055F9">
      <w:pPr>
        <w:pStyle w:val="ConsPlusNonformat"/>
        <w:widowControl/>
        <w:ind w:firstLine="741"/>
        <w:jc w:val="both"/>
        <w:rPr>
          <w:rFonts w:ascii="Times New Roman" w:hAnsi="Times New Roman"/>
          <w:sz w:val="24"/>
          <w:szCs w:val="24"/>
        </w:rPr>
      </w:pPr>
      <w:r>
        <w:rPr>
          <w:rFonts w:ascii="Times New Roman" w:hAnsi="Times New Roman"/>
          <w:sz w:val="24"/>
          <w:szCs w:val="24"/>
        </w:rPr>
        <w:t>Финансово-контрольной комиссией сделан запрос в МБОУ ДОД «СДШИ им. О.А. Кипренского» (от 13.08.2015 № 32-09-03-5281/15-0) об использовании вышеуказанной проектной документации для производства работ в помещениях по ул. Ленинградская, дом № 54.</w:t>
      </w:r>
    </w:p>
    <w:p w:rsidR="008055F9" w:rsidRDefault="008055F9" w:rsidP="008055F9">
      <w:pPr>
        <w:pStyle w:val="ConsPlusNonformat"/>
        <w:widowControl/>
        <w:ind w:firstLine="741"/>
        <w:jc w:val="both"/>
        <w:rPr>
          <w:rFonts w:ascii="Times New Roman" w:hAnsi="Times New Roman"/>
          <w:sz w:val="24"/>
          <w:szCs w:val="24"/>
        </w:rPr>
      </w:pPr>
      <w:r>
        <w:rPr>
          <w:rFonts w:ascii="Times New Roman" w:hAnsi="Times New Roman"/>
          <w:sz w:val="24"/>
          <w:szCs w:val="24"/>
        </w:rPr>
        <w:t xml:space="preserve">Согласно представленному ответу от 13.08.2015 № 224 проектная документация передана от МАУ «СГМСЦ» в адрес МБУ ДО «СДШИ им. О.А. Кипренского», но в работе в 2014 году и в 2015 году не использовалась, и применяться к использованию не планируется. Кроме того, МБОУ ДОД «СДШИ им. О.А. Кипренского» 20.05.2015 г. заключен договор № 12/15 с ООО «Архитектурная мастерская «КАНОН» на сумму 99900,0 руб. (за счет средств местного бюджета) на выполнение проектных работ по </w:t>
      </w:r>
      <w:r>
        <w:rPr>
          <w:rFonts w:ascii="Times New Roman" w:hAnsi="Times New Roman"/>
          <w:sz w:val="24"/>
          <w:szCs w:val="24"/>
        </w:rPr>
        <w:lastRenderedPageBreak/>
        <w:t>перепланировке и капитальному ремонту помещений, расположенных по адресу: ул. Ленинградская, д. 54.</w:t>
      </w:r>
    </w:p>
    <w:p w:rsidR="008055F9" w:rsidRDefault="008055F9" w:rsidP="008055F9">
      <w:pPr>
        <w:pStyle w:val="ConsPlusNonformat"/>
        <w:widowControl/>
        <w:ind w:firstLine="741"/>
        <w:jc w:val="both"/>
        <w:rPr>
          <w:rFonts w:ascii="Times New Roman" w:hAnsi="Times New Roman"/>
          <w:sz w:val="24"/>
          <w:szCs w:val="24"/>
        </w:rPr>
      </w:pPr>
    </w:p>
    <w:p w:rsidR="008055F9" w:rsidRPr="005F0D35" w:rsidRDefault="008055F9" w:rsidP="008055F9">
      <w:pPr>
        <w:pStyle w:val="ConsPlusNonformat"/>
        <w:widowControl/>
        <w:ind w:firstLine="741"/>
        <w:jc w:val="both"/>
        <w:rPr>
          <w:rFonts w:ascii="Times New Roman" w:hAnsi="Times New Roman"/>
          <w:sz w:val="24"/>
          <w:szCs w:val="24"/>
        </w:rPr>
      </w:pPr>
      <w:r>
        <w:rPr>
          <w:rFonts w:ascii="Times New Roman" w:hAnsi="Times New Roman"/>
          <w:sz w:val="24"/>
          <w:szCs w:val="24"/>
        </w:rPr>
        <w:t>Таким образом,  результаты по содержанию имущества МАУ «СГМСЦ» (по адресу Ленинградская, дом № 54) в части выполнения работ по устройству внутренних сетей отопления, водоснабжения и канализации и электрических сетей, предусмотренные муниципальной программой не достигнуты, и в соответствии со статьей 34 Бюджетного кодекса РФ затраты</w:t>
      </w:r>
      <w:r w:rsidRPr="0044377B">
        <w:rPr>
          <w:rFonts w:ascii="Times New Roman" w:hAnsi="Times New Roman"/>
          <w:sz w:val="24"/>
          <w:szCs w:val="24"/>
        </w:rPr>
        <w:t xml:space="preserve"> </w:t>
      </w:r>
      <w:r>
        <w:rPr>
          <w:rFonts w:ascii="Times New Roman" w:hAnsi="Times New Roman"/>
          <w:sz w:val="24"/>
          <w:szCs w:val="24"/>
        </w:rPr>
        <w:t xml:space="preserve">на проектные работы, произведенные за счет средств целевой субсидии в сумме 99000,0 руб., </w:t>
      </w:r>
      <w:r w:rsidRPr="00691B93">
        <w:rPr>
          <w:rFonts w:ascii="Times New Roman" w:hAnsi="Times New Roman"/>
          <w:b/>
          <w:sz w:val="24"/>
          <w:szCs w:val="24"/>
        </w:rPr>
        <w:t>являются неэффективным использованием</w:t>
      </w:r>
      <w:r>
        <w:rPr>
          <w:rFonts w:ascii="Times New Roman" w:hAnsi="Times New Roman"/>
          <w:sz w:val="24"/>
          <w:szCs w:val="24"/>
        </w:rPr>
        <w:t xml:space="preserve"> бюджетных средств резервного фонда администрации.</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Pr="006F1B36" w:rsidRDefault="008055F9" w:rsidP="008055F9">
      <w:pPr>
        <w:ind w:firstLine="709"/>
        <w:jc w:val="both"/>
        <w:rPr>
          <w:b/>
        </w:rPr>
      </w:pPr>
      <w:r w:rsidRPr="006F1B36">
        <w:rPr>
          <w:b/>
        </w:rPr>
        <w:t xml:space="preserve">2. </w:t>
      </w:r>
    </w:p>
    <w:p w:rsidR="008055F9" w:rsidRDefault="008055F9" w:rsidP="008055F9">
      <w:pPr>
        <w:ind w:firstLine="709"/>
        <w:jc w:val="both"/>
      </w:pPr>
      <w:r w:rsidRPr="003B4CA6">
        <w:t>В целях проведения мероприятий по содержанию учреждения МАУ «СГМСЦ» (пункт 2.9 Плана реализации на 2014 год подпрограммы «Молодежная политика» в редакции постановления от 27.06.2014 № 1551) администрация Сосновоборского городского округа заключила с МАУ «СГМСЦ</w:t>
      </w:r>
      <w:r>
        <w:t xml:space="preserve">» </w:t>
      </w:r>
      <w:r w:rsidRPr="00343310">
        <w:t>соглашение № 299 от 10.11.2014 г. о</w:t>
      </w:r>
      <w:r>
        <w:t xml:space="preserve"> предоставлении целевой субсидии на осуществление мероприятий по обеспечению пожарной безопасности, охраны и поддержания общественного порядка в здании Учреждения, расположенного по адресу ул. Ленинградская, дом 30, на сумму 692 314,79 руб.</w:t>
      </w:r>
    </w:p>
    <w:p w:rsidR="008055F9" w:rsidRDefault="00D02132" w:rsidP="008055F9">
      <w:pPr>
        <w:ind w:firstLine="709"/>
        <w:jc w:val="both"/>
      </w:pPr>
      <w:r>
        <w:t>За счет средств целевой субсидии заключены договоры:</w:t>
      </w:r>
    </w:p>
    <w:p w:rsidR="008055F9" w:rsidRDefault="00D02132" w:rsidP="008055F9">
      <w:pPr>
        <w:pStyle w:val="ConsPlusNonformat"/>
        <w:widowControl/>
        <w:ind w:firstLine="709"/>
        <w:jc w:val="both"/>
        <w:rPr>
          <w:rFonts w:ascii="Times New Roman" w:hAnsi="Times New Roman"/>
          <w:sz w:val="24"/>
          <w:szCs w:val="24"/>
        </w:rPr>
      </w:pPr>
      <w:r>
        <w:rPr>
          <w:rFonts w:ascii="Times New Roman" w:hAnsi="Times New Roman"/>
          <w:sz w:val="24"/>
          <w:szCs w:val="24"/>
        </w:rPr>
        <w:t xml:space="preserve">- </w:t>
      </w:r>
      <w:r w:rsidR="008055F9">
        <w:rPr>
          <w:rFonts w:ascii="Times New Roman" w:hAnsi="Times New Roman"/>
          <w:sz w:val="24"/>
          <w:szCs w:val="24"/>
        </w:rPr>
        <w:t xml:space="preserve"> Договор № 1/14-40/07 от 20.11.2014 с ООО «Артель-СБ». Предмет договора – проведение комплекса мероприятий по обеспечению системами и средствами противопожарной защиты, охранной сигнализации и видеонаблюдения в помещениях МАУ «СГМСЦ» по адресу Ленинградская, дом 30. Цена  договора составляет 622 602,08 руб.  Оплата произведена в соответствии с условиями договора</w:t>
      </w:r>
      <w:r>
        <w:rPr>
          <w:rFonts w:ascii="Times New Roman" w:hAnsi="Times New Roman"/>
          <w:sz w:val="24"/>
          <w:szCs w:val="24"/>
        </w:rPr>
        <w:t xml:space="preserve">. </w:t>
      </w:r>
      <w:r w:rsidR="008055F9">
        <w:rPr>
          <w:rFonts w:ascii="Times New Roman" w:hAnsi="Times New Roman"/>
          <w:sz w:val="24"/>
          <w:szCs w:val="24"/>
        </w:rPr>
        <w:t xml:space="preserve">Акт выполненных работ № 523 подписан сторонами  договора от 19.12.2014 на сумму 622 602,08 руб. </w:t>
      </w:r>
    </w:p>
    <w:p w:rsidR="008055F9" w:rsidRPr="00497DE4" w:rsidRDefault="008055F9" w:rsidP="008055F9">
      <w:pPr>
        <w:pStyle w:val="ConsPlusNonformat"/>
        <w:widowControl/>
        <w:ind w:firstLine="709"/>
        <w:jc w:val="both"/>
        <w:rPr>
          <w:rFonts w:ascii="Times New Roman" w:hAnsi="Times New Roman" w:cs="Times New Roman"/>
          <w:sz w:val="24"/>
          <w:szCs w:val="24"/>
        </w:rPr>
      </w:pPr>
      <w:r w:rsidRPr="00497DE4">
        <w:rPr>
          <w:rFonts w:ascii="Times New Roman" w:hAnsi="Times New Roman" w:cs="Times New Roman"/>
          <w:sz w:val="24"/>
          <w:szCs w:val="24"/>
        </w:rPr>
        <w:t>В ходе контрольного мероприятия проведена проверка фактического выполнения работ по договору. Нарушений не установлено.</w:t>
      </w:r>
    </w:p>
    <w:p w:rsidR="008055F9" w:rsidRPr="00A556B2" w:rsidRDefault="00D02132" w:rsidP="00D02132">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w:t>
      </w:r>
      <w:r w:rsidR="008055F9" w:rsidRPr="00A556B2">
        <w:rPr>
          <w:rFonts w:ascii="Times New Roman" w:hAnsi="Times New Roman"/>
          <w:sz w:val="24"/>
          <w:szCs w:val="24"/>
        </w:rPr>
        <w:t xml:space="preserve"> Договор № 91 от 17.11.2014 </w:t>
      </w:r>
      <w:r w:rsidRPr="00A556B2">
        <w:rPr>
          <w:rFonts w:ascii="Times New Roman" w:hAnsi="Times New Roman"/>
          <w:sz w:val="24"/>
          <w:szCs w:val="24"/>
        </w:rPr>
        <w:t xml:space="preserve">с ООО «Сатурн» </w:t>
      </w:r>
      <w:r w:rsidR="008055F9" w:rsidRPr="00A556B2">
        <w:rPr>
          <w:rFonts w:ascii="Times New Roman" w:hAnsi="Times New Roman"/>
          <w:sz w:val="24"/>
          <w:szCs w:val="24"/>
        </w:rPr>
        <w:t>на выполнение работ по ремонту помещения в МАУ «СГМСЦ» по адресу ул. Ленинградская, дом 30. на сумму 69 712,0 руб.</w:t>
      </w:r>
      <w:r>
        <w:rPr>
          <w:rFonts w:ascii="Times New Roman" w:hAnsi="Times New Roman"/>
          <w:sz w:val="24"/>
          <w:szCs w:val="24"/>
        </w:rPr>
        <w:t xml:space="preserve"> </w:t>
      </w:r>
      <w:r w:rsidR="008055F9" w:rsidRPr="00A556B2">
        <w:rPr>
          <w:rFonts w:ascii="Times New Roman" w:hAnsi="Times New Roman"/>
          <w:sz w:val="24"/>
          <w:szCs w:val="24"/>
        </w:rPr>
        <w:t xml:space="preserve">Акт выполненных работ № 448 от 19.12.2014 составлен в соответствии со сметным расчетом на сумму 69 712,0 руб. </w:t>
      </w:r>
      <w:r>
        <w:rPr>
          <w:rFonts w:ascii="Times New Roman" w:hAnsi="Times New Roman"/>
          <w:sz w:val="24"/>
          <w:szCs w:val="24"/>
        </w:rPr>
        <w:t xml:space="preserve">Оплата произведена в соответствии с условиями договора. </w:t>
      </w:r>
      <w:r w:rsidR="008055F9" w:rsidRPr="00A556B2">
        <w:rPr>
          <w:rFonts w:ascii="Times New Roman" w:hAnsi="Times New Roman" w:cs="Times New Roman"/>
          <w:sz w:val="24"/>
          <w:szCs w:val="24"/>
        </w:rPr>
        <w:t>В ходе контрольного мероприятия проведена проверка фактического выполнения работ по договору. Ремонтные работы выполнены, нарушений не выявлено.</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8055F9">
      <w:pPr>
        <w:pStyle w:val="ConsPlusNonformat"/>
        <w:widowControl/>
        <w:ind w:firstLine="855"/>
        <w:jc w:val="both"/>
        <w:rPr>
          <w:rFonts w:ascii="Times New Roman" w:hAnsi="Times New Roman" w:cs="Times New Roman"/>
          <w:b/>
          <w:sz w:val="24"/>
          <w:szCs w:val="24"/>
        </w:rPr>
      </w:pPr>
      <w:r w:rsidRPr="004C57C7">
        <w:rPr>
          <w:rFonts w:ascii="Times New Roman" w:hAnsi="Times New Roman" w:cs="Times New Roman"/>
          <w:b/>
          <w:sz w:val="24"/>
          <w:szCs w:val="24"/>
        </w:rPr>
        <w:t>Целевая субсидия для оплаты расходов, связанных с трудоустройством молодежи в период с ноября по декабрь 2014 г.</w:t>
      </w:r>
    </w:p>
    <w:p w:rsidR="008055F9" w:rsidRPr="004C57C7" w:rsidRDefault="008055F9" w:rsidP="008055F9">
      <w:pPr>
        <w:pStyle w:val="ConsPlusNonformat"/>
        <w:widowControl/>
        <w:ind w:firstLine="855"/>
        <w:jc w:val="both"/>
        <w:rPr>
          <w:rFonts w:ascii="Times New Roman" w:hAnsi="Times New Roman" w:cs="Times New Roman"/>
          <w:b/>
          <w:sz w:val="24"/>
          <w:szCs w:val="24"/>
        </w:rPr>
      </w:pP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Согласно плану реализации муниципальной программы, в редакции постановлений администрации Сосновоборского городского округа от  27.06.2014 № 1551 и от 17.11.2014 № 2653, в разделе 2.5 «Работа со студенческой, профессионально обучающейся и трудящейся молодежью, содействие трудовой адаптации и занятости молодежи» предусмотрены мероприятия по трудоустройству несовершеннолетней молодежи в учебное время. Объем финансирования указанных мероприятий в плане реализации составляет  350000,0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Решением совета депутатов от 25.06.2014 № 50 «О внесении изменений в решение совета депутатов от 05.12.2013 № 196 ….» бюджетные ассигнования в виде целевых субсидий на мероприятия подпрограммы по</w:t>
      </w:r>
      <w:r w:rsidRPr="001C0CA3">
        <w:rPr>
          <w:rFonts w:ascii="Times New Roman" w:hAnsi="Times New Roman" w:cs="Times New Roman"/>
          <w:sz w:val="24"/>
          <w:szCs w:val="24"/>
        </w:rPr>
        <w:t xml:space="preserve"> </w:t>
      </w:r>
      <w:r>
        <w:rPr>
          <w:rFonts w:ascii="Times New Roman" w:hAnsi="Times New Roman" w:cs="Times New Roman"/>
          <w:sz w:val="24"/>
          <w:szCs w:val="24"/>
        </w:rPr>
        <w:t>трудоустройству молодежи в осенне-зимний период не запланированы.</w:t>
      </w:r>
    </w:p>
    <w:p w:rsidR="008055F9" w:rsidRDefault="008055F9" w:rsidP="008055F9">
      <w:pPr>
        <w:pStyle w:val="ConsPlusNonformat"/>
        <w:widowControl/>
        <w:ind w:firstLine="855"/>
        <w:jc w:val="both"/>
        <w:rPr>
          <w:rFonts w:ascii="Times New Roman" w:hAnsi="Times New Roman" w:cs="Times New Roman"/>
          <w:sz w:val="24"/>
          <w:szCs w:val="24"/>
        </w:rPr>
      </w:pPr>
      <w:r w:rsidRPr="009B2545">
        <w:rPr>
          <w:rFonts w:ascii="Times New Roman" w:hAnsi="Times New Roman" w:cs="Times New Roman"/>
          <w:sz w:val="24"/>
          <w:szCs w:val="24"/>
        </w:rPr>
        <w:t xml:space="preserve">В соответствии с пунктом 4 «Порядка использования бюджетных ассигнований резервного фонда администрации Сосновоборского городского округа», утвержденного постановлением администрации Сосновоборского городского округа от 18.12.2009 № </w:t>
      </w:r>
      <w:r w:rsidRPr="009B2545">
        <w:rPr>
          <w:rFonts w:ascii="Times New Roman" w:hAnsi="Times New Roman" w:cs="Times New Roman"/>
          <w:sz w:val="24"/>
          <w:szCs w:val="24"/>
        </w:rPr>
        <w:lastRenderedPageBreak/>
        <w:t>2094, на основании служебной записки начальника отдела по молодежной политике от 20.10.2014 № 31/40,</w:t>
      </w:r>
      <w:r>
        <w:rPr>
          <w:rFonts w:ascii="Times New Roman" w:hAnsi="Times New Roman" w:cs="Times New Roman"/>
          <w:sz w:val="24"/>
          <w:szCs w:val="24"/>
        </w:rPr>
        <w:t xml:space="preserve"> содержащей</w:t>
      </w:r>
      <w:r w:rsidRPr="009B2545">
        <w:rPr>
          <w:rFonts w:ascii="Times New Roman" w:hAnsi="Times New Roman" w:cs="Times New Roman"/>
          <w:sz w:val="24"/>
          <w:szCs w:val="24"/>
        </w:rPr>
        <w:t xml:space="preserve"> обоснование необходимости использования бюджетных ассигнований резервного фонда </w:t>
      </w:r>
      <w:r>
        <w:rPr>
          <w:rFonts w:ascii="Times New Roman" w:hAnsi="Times New Roman" w:cs="Times New Roman"/>
          <w:sz w:val="24"/>
          <w:szCs w:val="24"/>
        </w:rPr>
        <w:t>для оплаты расходов, связанных с трудоустройством молодежи в период с ноября по декабрь 2014 г.</w:t>
      </w:r>
      <w:r w:rsidRPr="009B2545">
        <w:rPr>
          <w:rFonts w:ascii="Times New Roman" w:hAnsi="Times New Roman" w:cs="Times New Roman"/>
          <w:sz w:val="24"/>
          <w:szCs w:val="24"/>
        </w:rPr>
        <w:t>,   распоряжением главы администрации от 17.11.2014 № 304-р из резервного фонда администрации выделены денежные средства в сумме</w:t>
      </w:r>
      <w:r>
        <w:rPr>
          <w:rFonts w:ascii="Times New Roman" w:hAnsi="Times New Roman" w:cs="Times New Roman"/>
          <w:sz w:val="24"/>
          <w:szCs w:val="24"/>
        </w:rPr>
        <w:t xml:space="preserve"> 200000,0 руб. на администрацию для оплаты расходов, связанных с трудоустройством несовершеннолетней молодежи в период с ноября по декабрь 2014 г. в рамках подпрограммы «Молодежная политика». Соответствующие изменения в решение совета депутатов от 05.12.2013 № 196 «О бюджете Сосновоборского городского округа на 2014 год ….»</w:t>
      </w:r>
      <w:r w:rsidRPr="004C57C7">
        <w:rPr>
          <w:rFonts w:ascii="Times New Roman" w:hAnsi="Times New Roman" w:cs="Times New Roman"/>
          <w:sz w:val="24"/>
          <w:szCs w:val="24"/>
        </w:rPr>
        <w:t xml:space="preserve"> </w:t>
      </w:r>
      <w:r>
        <w:rPr>
          <w:rFonts w:ascii="Times New Roman" w:hAnsi="Times New Roman" w:cs="Times New Roman"/>
          <w:sz w:val="24"/>
          <w:szCs w:val="24"/>
        </w:rPr>
        <w:t xml:space="preserve">внесены решением совета депутатов от 26.12.2014 № 58.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Сосновоборского городского округа заключила с МАУ «СГМСЦ» соглашение от 24.11.2014 № 319 о предоставлении целевой субсидии в сумме 200000,0 руб. для оплаты расходов, связанных с трудоустройством молодежи в период с ноября по декабрь 2014 г.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МАУ «СГМСЦ» заключило с Государственным казенным учреждением Ленинградской области «Сосновоборский центр занятости населения» договоры взаимодействия по организации временного трудоустройства несовершеннолетних граждан в возрасте от 14 до 18 лет на рабочих местах, созданных МАУ «СГМСЦ» для выполнения работ по оказанию социальной помощи на дому (патронажная служба):</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договор № 82-ВР от 29.10.2014 на создание 21 рабочее место на период с 05.11.2014 по 28.11.2014. Оплата за счет средств местного бюджета из расчета 2800 руб. на одного работника. Всего по смете (приложение № 2 к договору) – ориентировочно 84406,0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договор № 83-ОР от 29.10.2014 на создание 2-х рабочих мест бригадира трудового отряда по оказанию социальной помощи на период с 05.11.2014 по 28.11.2014. Оплата за счет средств местного бюджета из расчета 11000,0 на одного работника. Всего по смете (приложение № 2 к договору) - ориентировочно 31579,0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договор № 92-ВР от 26.11.2014 на создание 21 рабочее место на период с 01.12.2014 по 19.12.2014. Оплата за счет средств местного бюджета из расчета 2800 руб. на одного работника. Всего по смете (приложение № 2 к договору) – ориентировочно 85089,0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договор № 93-ОР от 26.11.2014 на создание 2-х рабочих мест бригадира трудового отряда по оказанию социальной помощи на период с 01.12.2014 по 19.12.2014. Оплата за счет средств местного бюджета из расчета 11000,0 на одного работника. Всего по смете (приложение № 2 к договору) - ориентировочно 31837,0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На основании приказа директора МАУ «СГМСЦ» от 05.11.2014 № 29/1 на период с 05.11.2014 по 28.11.2014 создан трудовой отряд из 17-ти несовершеннолетних граждан и назначен бригадир трудового отряда. С каждым членом трудового отряда и бригадиром заключены срочные трудовые договоры. Заработная плата за смену (с 05.11.2014 по 28.11.2014) установлена в сумме 11000,0 руб. для бригадира, в сумме 2800,0 руб. для членов трудового отряда.</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На основании приказа директора МАУ «СГМСЦ» от 01.12.2014 № 31/1 на период с 01.12.2014 по 19.12.2014 создан трудовой отряд из 21-го несовершеннолетних граждан и назначены 2  бригадира трудового отряда. С каждым членом трудового отряда и бригадирами заключены срочные трудовые договоры. Заработная плата за смену (с 01.12.2014 по 19.12.2014) установлена в сумме 11000,0 руб. для бригадиров, в сумме 2800,0 руб. для членов трудового отряда.</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Фактически работы выполняемые членами трудовых отрядов связаны с оказанием социальной помощи на дому участникам ВОВ, инвалидам и лицам пожилого возраста. В ходе проверки </w:t>
      </w:r>
      <w:r w:rsidRPr="001627BB">
        <w:rPr>
          <w:rFonts w:ascii="Times New Roman" w:hAnsi="Times New Roman" w:cs="Times New Roman"/>
          <w:sz w:val="24"/>
          <w:szCs w:val="24"/>
        </w:rPr>
        <w:t>представлен список лиц</w:t>
      </w:r>
      <w:r>
        <w:rPr>
          <w:rFonts w:ascii="Times New Roman" w:hAnsi="Times New Roman" w:cs="Times New Roman"/>
          <w:sz w:val="24"/>
          <w:szCs w:val="24"/>
        </w:rPr>
        <w:t xml:space="preserve"> (из 20 граждан г. Сосновый Бор)</w:t>
      </w:r>
      <w:r w:rsidRPr="001627BB">
        <w:rPr>
          <w:rFonts w:ascii="Times New Roman" w:hAnsi="Times New Roman" w:cs="Times New Roman"/>
          <w:sz w:val="24"/>
          <w:szCs w:val="24"/>
        </w:rPr>
        <w:t>, нуждающихся в социальной помощи</w:t>
      </w:r>
      <w:r>
        <w:rPr>
          <w:rFonts w:ascii="Times New Roman" w:hAnsi="Times New Roman" w:cs="Times New Roman"/>
          <w:sz w:val="24"/>
          <w:szCs w:val="24"/>
        </w:rPr>
        <w:t>, которым были оказаны услуги молодежными трудовыми бригадами.</w:t>
      </w:r>
      <w:r>
        <w:rPr>
          <w:rFonts w:ascii="Times New Roman" w:hAnsi="Times New Roman" w:cs="Times New Roman"/>
          <w:color w:val="FF0000"/>
          <w:sz w:val="24"/>
          <w:szCs w:val="24"/>
        </w:rPr>
        <w:t xml:space="preserve">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Всего сумма фактически произведенных расходов за счет средств целевой субсидии составила 199723,59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lastRenderedPageBreak/>
        <w:t>Нецелевого использования субсидии, выделенной МАУ «СГМСЦ» для оплаты расходов, связанных с трудоустройством молодежи в период с ноября по декабрь 2014 г. не установлено.</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Мероприятия выполнены в рамках пункта 5.2.3 «Трудоустройство несовершеннолетней молодежи в учебное время» плана реализации подпрограммы «Молодежная политика».</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8055F9">
      <w:pPr>
        <w:pStyle w:val="ConsPlusNonformat"/>
        <w:widowControl/>
        <w:ind w:firstLine="855"/>
        <w:jc w:val="both"/>
        <w:rPr>
          <w:rFonts w:ascii="Times New Roman" w:hAnsi="Times New Roman" w:cs="Times New Roman"/>
          <w:b/>
          <w:sz w:val="24"/>
          <w:szCs w:val="24"/>
        </w:rPr>
      </w:pPr>
      <w:r w:rsidRPr="00633FC2">
        <w:rPr>
          <w:rFonts w:ascii="Times New Roman" w:hAnsi="Times New Roman" w:cs="Times New Roman"/>
          <w:b/>
          <w:sz w:val="24"/>
          <w:szCs w:val="24"/>
        </w:rPr>
        <w:t>Целевая субсидия на реализацию творческого потенциала молодежи.</w:t>
      </w:r>
    </w:p>
    <w:p w:rsidR="008055F9" w:rsidRPr="00633FC2" w:rsidRDefault="008055F9" w:rsidP="008055F9">
      <w:pPr>
        <w:pStyle w:val="ConsPlusNonformat"/>
        <w:widowControl/>
        <w:ind w:firstLine="855"/>
        <w:jc w:val="both"/>
        <w:rPr>
          <w:rFonts w:ascii="Times New Roman" w:hAnsi="Times New Roman" w:cs="Times New Roman"/>
          <w:b/>
          <w:sz w:val="24"/>
          <w:szCs w:val="24"/>
        </w:rPr>
      </w:pP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 Согласно плану реализации муниципальной программы, в редакции постановлений администрации Сосновоборского городского округа от  27.06.2014 № 1551 и от 17.11.2014 № 2653, в разделе 2.3 «Реализация творческого потенциала молодежи. Организация и проведение культурно-массовых и молодежных мероприятий» предусмотрен определенный перечень мероприятий. Объем финансирования указанных мероприятий в плане реализации составляет  545 000,0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w:t>
      </w:r>
      <w:r w:rsidRPr="004A7BB8">
        <w:rPr>
          <w:rFonts w:ascii="Times New Roman" w:hAnsi="Times New Roman" w:cs="Times New Roman"/>
          <w:sz w:val="24"/>
          <w:szCs w:val="24"/>
        </w:rPr>
        <w:t>от 26.12.2014 № 58 «О</w:t>
      </w:r>
      <w:r>
        <w:rPr>
          <w:rFonts w:ascii="Times New Roman" w:hAnsi="Times New Roman" w:cs="Times New Roman"/>
          <w:sz w:val="24"/>
          <w:szCs w:val="24"/>
        </w:rPr>
        <w:t xml:space="preserve"> внесении изменений в решение совета депутатов от 05.12.2013 № 196 «О бюджете Сосновоборского городского округа на 2014 год ….» бюджетные ассигнования на мероприятия подпрограммы по</w:t>
      </w:r>
      <w:r w:rsidRPr="001C0CA3">
        <w:rPr>
          <w:rFonts w:ascii="Times New Roman" w:hAnsi="Times New Roman" w:cs="Times New Roman"/>
          <w:sz w:val="24"/>
          <w:szCs w:val="24"/>
        </w:rPr>
        <w:t xml:space="preserve"> </w:t>
      </w:r>
      <w:r>
        <w:rPr>
          <w:rFonts w:ascii="Times New Roman" w:hAnsi="Times New Roman" w:cs="Times New Roman"/>
          <w:sz w:val="24"/>
          <w:szCs w:val="24"/>
        </w:rPr>
        <w:t>реализации творческого потенциала молодежи утверждены бюджетные ассигнования в сумме 695 000,0 руб., в том числе ассигнования в виде субсидий на иные цели в сумме 150 000,0 руб.</w:t>
      </w:r>
    </w:p>
    <w:p w:rsidR="008055F9" w:rsidRDefault="004A7BB8"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А</w:t>
      </w:r>
      <w:r w:rsidR="008055F9">
        <w:rPr>
          <w:rFonts w:ascii="Times New Roman" w:hAnsi="Times New Roman" w:cs="Times New Roman"/>
          <w:sz w:val="24"/>
          <w:szCs w:val="24"/>
        </w:rPr>
        <w:t xml:space="preserve">дминистрация Сосновоборского городского округа заключила с МАУ «СГМСЦ» Соглашение о предоставлении целевой субсидии </w:t>
      </w:r>
      <w:r w:rsidR="008055F9" w:rsidRPr="004A7BB8">
        <w:rPr>
          <w:rFonts w:ascii="Times New Roman" w:hAnsi="Times New Roman" w:cs="Times New Roman"/>
          <w:sz w:val="24"/>
          <w:szCs w:val="24"/>
        </w:rPr>
        <w:t xml:space="preserve">от 24.12.2014 № 394. </w:t>
      </w:r>
      <w:r w:rsidR="008055F9">
        <w:rPr>
          <w:rFonts w:ascii="Times New Roman" w:hAnsi="Times New Roman" w:cs="Times New Roman"/>
          <w:sz w:val="24"/>
          <w:szCs w:val="24"/>
        </w:rPr>
        <w:t>для проведения праздничных новогодних мероприятий для активной молодежи муниципального образования в рамках мероприятий подпрограммы «Молодежная политика» по реализации творческого потенциала молодежи, организации и проведению культурно-массовых и молодежных мероприятий (пункт 2.3 Плана реализации). Сумма целевой субсидии составляет 150 000,0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В целях исполнения мероприятий подпрограммы «Молодежная политика» МАУ «СГМСЦ» заключило с МАУК «ДК «Строитель» Договор № 12.14./42 от </w:t>
      </w:r>
      <w:r w:rsidRPr="00747A82">
        <w:rPr>
          <w:rFonts w:ascii="Times New Roman" w:hAnsi="Times New Roman" w:cs="Times New Roman"/>
          <w:b/>
          <w:sz w:val="24"/>
          <w:szCs w:val="24"/>
        </w:rPr>
        <w:t>17.12.2014</w:t>
      </w:r>
      <w:r>
        <w:rPr>
          <w:rFonts w:ascii="Times New Roman" w:hAnsi="Times New Roman" w:cs="Times New Roman"/>
          <w:sz w:val="24"/>
          <w:szCs w:val="24"/>
        </w:rPr>
        <w:t xml:space="preserve"> на оказание услуг по организации и проведению праздничного мероприятия для активной молодежи Сосновоборского городского округа. Дата проведения мероприятия 24.12.2014 г.  Сумма договора составляет 150 000,0 руб. в соответствии со сметой (приложение № 1 к договору).</w:t>
      </w:r>
    </w:p>
    <w:p w:rsidR="008055F9" w:rsidRDefault="008055F9" w:rsidP="008055F9">
      <w:pPr>
        <w:pStyle w:val="ConsPlusNonformat"/>
        <w:widowControl/>
        <w:ind w:firstLine="741"/>
        <w:jc w:val="both"/>
        <w:rPr>
          <w:rFonts w:ascii="Times New Roman" w:hAnsi="Times New Roman"/>
          <w:i/>
          <w:sz w:val="24"/>
          <w:szCs w:val="24"/>
        </w:rPr>
      </w:pPr>
      <w:r>
        <w:rPr>
          <w:rFonts w:ascii="Times New Roman" w:hAnsi="Times New Roman"/>
          <w:i/>
          <w:sz w:val="24"/>
          <w:szCs w:val="24"/>
        </w:rPr>
        <w:t xml:space="preserve">Таким образом, при отсутствии в перечне мероприятий в разделе 2.3 Плана реализации подпрограммы на 2014 год, МАУ «СГМСЦ» заключило договор на оказание услуг по организации и проведению праздничного мероприятия ранее, чем заключено соглашение о предоставлении субсидии, то есть директором МАУ «СГМСЦ» приняты обязательства по оплате вышеперечисленных услуг при отсутствии источника финансирования (на момент заключения договора).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Субсидия, предоставленная из бюджета городского округа в сумме 150000,0 руб., использована в соответствии с целями, указанными в соглашении и в соответствии с целями подпрограммы «Молодежная политика».</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В ходе проверки предоставления целевых субсидий следует отметить:</w:t>
      </w:r>
    </w:p>
    <w:p w:rsidR="008055F9" w:rsidRDefault="008055F9" w:rsidP="008055F9">
      <w:pPr>
        <w:autoSpaceDE w:val="0"/>
        <w:autoSpaceDN w:val="0"/>
        <w:adjustRightInd w:val="0"/>
        <w:ind w:firstLine="851"/>
        <w:jc w:val="both"/>
      </w:pPr>
      <w:r>
        <w:t>В соответствии с пунктом 3 статьи 1 Федерального закона от 27.07.2010 N 210-ФЗ "Об организации предоставления государственных и муниципальных услуг" услуги, предоставляемые муниципальными учреждениями и другими организациями, в которых размещается муниципальное задание (заказ), подлежат включению в реестр муниципальных услуг.</w:t>
      </w:r>
    </w:p>
    <w:p w:rsidR="008055F9" w:rsidRDefault="008055F9" w:rsidP="008055F9">
      <w:pPr>
        <w:autoSpaceDE w:val="0"/>
        <w:autoSpaceDN w:val="0"/>
        <w:adjustRightInd w:val="0"/>
        <w:ind w:firstLine="851"/>
        <w:jc w:val="both"/>
      </w:pPr>
      <w:r>
        <w:t xml:space="preserve">Согласно пункту 3 статьи 69.2 Бюджетного кодекса РФ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w:t>
      </w:r>
      <w:r>
        <w:lastRenderedPageBreak/>
        <w:t xml:space="preserve">оказываемых (выполняемых) муниципальными учреждениями в качестве основных видов деятельности, в </w:t>
      </w:r>
      <w:hyperlink r:id="rId7" w:history="1">
        <w:r w:rsidRPr="007B6A5E">
          <w:t>порядке</w:t>
        </w:r>
      </w:hyperlink>
      <w:r w:rsidRPr="007B6A5E">
        <w:t>, установленн</w:t>
      </w:r>
      <w:r>
        <w:t>ом местной администрацией муниципального образования.</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Распоряжением главы администрации от 16.01.2014 № 3-р утвержден реестр предоставления муниципальных услуг (работ) в сфере физической культуры, спорта и молодежной политики Сосновоборского городского округа. Согласно реестру МАУ «СГМСЦ» оказывает следующие муниципальные услуги, в соответствии с которым формируется муниципальное задание:</w:t>
      </w:r>
    </w:p>
    <w:p w:rsidR="008055F9" w:rsidRPr="00E26ACA" w:rsidRDefault="008055F9" w:rsidP="008055F9">
      <w:pPr>
        <w:pStyle w:val="af7"/>
        <w:ind w:firstLine="851"/>
        <w:jc w:val="both"/>
        <w:rPr>
          <w:sz w:val="24"/>
          <w:szCs w:val="24"/>
        </w:rPr>
      </w:pPr>
      <w:r w:rsidRPr="00E26ACA">
        <w:rPr>
          <w:sz w:val="24"/>
          <w:szCs w:val="24"/>
        </w:rPr>
        <w:t>- Услуга в сфере обеспечения условий для развития на территории Сосновоборского городского округа физической культуры и массового спорта в рамках реализация МП «Физическая культура, спорт и молодежная политика на 2014-2016 годы»,</w:t>
      </w:r>
    </w:p>
    <w:p w:rsidR="008055F9" w:rsidRDefault="008055F9" w:rsidP="008055F9">
      <w:pPr>
        <w:pStyle w:val="af7"/>
        <w:ind w:firstLine="851"/>
        <w:jc w:val="both"/>
        <w:rPr>
          <w:sz w:val="24"/>
          <w:szCs w:val="24"/>
        </w:rPr>
      </w:pPr>
      <w:r w:rsidRPr="00E26ACA">
        <w:rPr>
          <w:sz w:val="24"/>
          <w:szCs w:val="24"/>
        </w:rPr>
        <w:t>- Услуга по организации и осуществлению мероприятий по работе с детьми и молодежью в Сосновоборском городском округе в рамках реализаци</w:t>
      </w:r>
      <w:r>
        <w:rPr>
          <w:sz w:val="24"/>
          <w:szCs w:val="24"/>
        </w:rPr>
        <w:t>и</w:t>
      </w:r>
      <w:r w:rsidRPr="00E26ACA">
        <w:rPr>
          <w:sz w:val="24"/>
          <w:szCs w:val="24"/>
        </w:rPr>
        <w:t xml:space="preserve"> МП «Физическая культура, спорт и молодежная политика на 2014-2016 годы».</w:t>
      </w:r>
    </w:p>
    <w:p w:rsidR="008055F9" w:rsidRDefault="008055F9" w:rsidP="008055F9">
      <w:pPr>
        <w:autoSpaceDE w:val="0"/>
        <w:autoSpaceDN w:val="0"/>
        <w:adjustRightInd w:val="0"/>
        <w:ind w:firstLine="851"/>
        <w:jc w:val="both"/>
      </w:pPr>
      <w:r>
        <w:t>В соответствии со статьей 78.1 Бюджетного кодекса РФ в бюджете предусматриваются:</w:t>
      </w:r>
    </w:p>
    <w:p w:rsidR="008055F9" w:rsidRDefault="008055F9" w:rsidP="008055F9">
      <w:pPr>
        <w:autoSpaceDE w:val="0"/>
        <w:autoSpaceDN w:val="0"/>
        <w:adjustRightInd w:val="0"/>
        <w:ind w:firstLine="540"/>
        <w:jc w:val="both"/>
      </w:pPr>
      <w:r>
        <w:t>- субсидии автономным учреждениям на финансовое обеспечение выполнения муниципального задания, рассчитанные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w:t>
      </w:r>
    </w:p>
    <w:p w:rsidR="008055F9" w:rsidRDefault="008055F9" w:rsidP="008055F9">
      <w:pPr>
        <w:autoSpaceDE w:val="0"/>
        <w:autoSpaceDN w:val="0"/>
        <w:adjustRightInd w:val="0"/>
        <w:ind w:firstLine="540"/>
        <w:jc w:val="both"/>
      </w:pPr>
      <w:r>
        <w:t>- могут предоставляться субсидии автономным учреждениям на иные цели.</w:t>
      </w:r>
    </w:p>
    <w:p w:rsidR="008055F9" w:rsidRPr="00E26ACA" w:rsidRDefault="008055F9" w:rsidP="008055F9">
      <w:pPr>
        <w:pStyle w:val="af7"/>
        <w:ind w:firstLine="851"/>
        <w:jc w:val="both"/>
        <w:rPr>
          <w:sz w:val="24"/>
          <w:szCs w:val="24"/>
        </w:rPr>
      </w:pP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Проводимые в рамках  подпрограммы «Молодежная политика» мероприятия, связанные с трудоустройством несовершеннолетней молодежи в период с ноября по декабрь 2014 г. и проведением праздничных новогодних мероприятий для активной молодежи муниципального образования, в соответствии с Распоряжением главы администрации от 16.01.2014 № 3-р являются муниципальными услугами и должны быть включены в муниципальное задание МАУ «СГМСЦ», и соответственно, средства из бюджета должны быть выделены в виде субсидии на финансовое обеспечение муниципального задания по оказанию муниципальных услуг в соответствии с п</w:t>
      </w:r>
      <w:r w:rsidRPr="00BF3142">
        <w:rPr>
          <w:rFonts w:ascii="Times New Roman" w:hAnsi="Times New Roman" w:cs="Times New Roman"/>
          <w:sz w:val="24"/>
          <w:szCs w:val="24"/>
        </w:rPr>
        <w:t>остановлени</w:t>
      </w:r>
      <w:r>
        <w:rPr>
          <w:rFonts w:ascii="Times New Roman" w:hAnsi="Times New Roman" w:cs="Times New Roman"/>
          <w:sz w:val="24"/>
          <w:szCs w:val="24"/>
        </w:rPr>
        <w:t>ем</w:t>
      </w:r>
      <w:r w:rsidRPr="00BF3142">
        <w:rPr>
          <w:rFonts w:ascii="Times New Roman" w:hAnsi="Times New Roman" w:cs="Times New Roman"/>
          <w:sz w:val="24"/>
          <w:szCs w:val="24"/>
        </w:rPr>
        <w:t xml:space="preserve"> администрации Сосновоборского городского округа от 31.12.2010 № 2729 «Об условиях и порядке формирования муниципального задания в отношении муниципального автономного учреждения, созданного на базе имущества, находящегося в муниципальной собственности Сосновоборского городского округа, и порядке финансового обеспечения выполнения муниципального задания»</w:t>
      </w:r>
      <w:r>
        <w:rPr>
          <w:rFonts w:ascii="Times New Roman" w:hAnsi="Times New Roman" w:cs="Times New Roman"/>
          <w:sz w:val="24"/>
          <w:szCs w:val="24"/>
        </w:rPr>
        <w:t>, а не в виде субсидий на иные цели.</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Таким образом, при составлении комитетом финансов проекта решения совета депутатов о внесении изменений в бюджет городского округа на 2014 год и увеличении ассигнований на проведение вышеуказанных мероприятий подпрограммы «Молодежная политика» вид расходов 622 «субсидии на иные цели» определен с несоблюдением законодательных актов РФ и муниципальных нормативных документов.</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Pr="00C761A0" w:rsidRDefault="008055F9" w:rsidP="008055F9">
      <w:pPr>
        <w:pStyle w:val="ConsPlusNonformat"/>
        <w:widowControl/>
        <w:ind w:firstLine="855"/>
        <w:jc w:val="both"/>
        <w:rPr>
          <w:rFonts w:ascii="Times New Roman" w:hAnsi="Times New Roman" w:cs="Times New Roman"/>
          <w:b/>
          <w:sz w:val="24"/>
          <w:szCs w:val="24"/>
        </w:rPr>
      </w:pPr>
      <w:r w:rsidRPr="00C761A0">
        <w:rPr>
          <w:rFonts w:ascii="Times New Roman" w:hAnsi="Times New Roman" w:cs="Times New Roman"/>
          <w:b/>
          <w:sz w:val="24"/>
          <w:szCs w:val="24"/>
        </w:rPr>
        <w:t>2015 год.</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Планом реализации мероприятий подпрограммы на 2015 год предусмотрены мероприятия по развитию материально-технической базы.</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Решением совета депутатов от 27.11.2014 № 33 (с изменениями от 24.06.2015 № 83) «О бюджете Сосновоборского городского округа на 2015 год и плановый период 2016 и 2017 годов» утверждены бюджетные ассигнования в виде целевой субсидии на мероприятия по развитию материально-технической базы подпрограммы «Молодежная политика» в сумме 2 094 331,56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lastRenderedPageBreak/>
        <w:t>1. Администрацией Сосновобобрского городского округа с МАУ «СГМСЦ» заключено соглашение о предоставлении целевой субсидии от 26.05.2015 № 277 для приобретения мебели в помещения МАУ «СГМСЦ» на сумму 300 000,0 руб.</w:t>
      </w:r>
    </w:p>
    <w:p w:rsidR="008055F9" w:rsidRPr="002730FF"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За счет средств целевой субсидии заключены договоры на поставку мебели в помещение</w:t>
      </w:r>
      <w:r w:rsidRPr="00A6639D">
        <w:rPr>
          <w:rFonts w:ascii="Times New Roman" w:hAnsi="Times New Roman" w:cs="Times New Roman"/>
          <w:sz w:val="24"/>
          <w:szCs w:val="24"/>
        </w:rPr>
        <w:t xml:space="preserve"> </w:t>
      </w:r>
      <w:r>
        <w:rPr>
          <w:rFonts w:ascii="Times New Roman" w:hAnsi="Times New Roman" w:cs="Times New Roman"/>
          <w:sz w:val="24"/>
          <w:szCs w:val="24"/>
        </w:rPr>
        <w:t>МАУ «СГМСЦ»</w:t>
      </w:r>
      <w:r w:rsidR="005F0BE7">
        <w:rPr>
          <w:rFonts w:ascii="Times New Roman" w:hAnsi="Times New Roman" w:cs="Times New Roman"/>
          <w:sz w:val="24"/>
          <w:szCs w:val="24"/>
        </w:rPr>
        <w:t xml:space="preserve"> на сумму </w:t>
      </w:r>
      <w:r>
        <w:rPr>
          <w:rFonts w:ascii="Times New Roman" w:hAnsi="Times New Roman" w:cs="Times New Roman"/>
          <w:sz w:val="24"/>
          <w:szCs w:val="24"/>
        </w:rPr>
        <w:t xml:space="preserve"> 283 579,99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Согласно спецификациям к договорам заказанная мебель соответствует потребностям МАУ «СГМСЦ».</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В ходе контрольного мероприятия проверено фактическое наличие приобретенной мебели. Нарушений не выявлено.</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2. Администрацией Сосновобобрского городского округа с МАУ «СГМСЦ» заключено соглашение о предоставлении целевой субсидии от 23.03.2015 № 152 (с учетом дополнительного соглашения от 31.07.2015) для проведения земляных работ и асфальтирования площадки экстрим-парка в сумме 1 743 696,56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целевой субсидии МАУ «СГМСЦ» заключило договор от 20.05.2015 № 2015-07 с ООО «Архитектурная студия «КОНТУР» на выполнение работ по разработке проектной документации на строительство скейт-парка в г. Сосновый Бор, вблизи футбольного поля (кадастровый квартал 47:15:0104001) на сумму 98 344,0 руб. Работы (проектно-сметная документация) выполнены и сданы  по </w:t>
      </w:r>
      <w:r w:rsidRPr="00956EED">
        <w:rPr>
          <w:rFonts w:ascii="Times New Roman" w:hAnsi="Times New Roman" w:cs="Times New Roman"/>
          <w:sz w:val="24"/>
          <w:szCs w:val="24"/>
        </w:rPr>
        <w:t>акту</w:t>
      </w:r>
      <w:r>
        <w:rPr>
          <w:rFonts w:ascii="Times New Roman" w:hAnsi="Times New Roman" w:cs="Times New Roman"/>
          <w:sz w:val="24"/>
          <w:szCs w:val="24"/>
        </w:rPr>
        <w:t xml:space="preserve"> </w:t>
      </w:r>
      <w:r w:rsidRPr="00956EED">
        <w:rPr>
          <w:rFonts w:ascii="Times New Roman" w:hAnsi="Times New Roman" w:cs="Times New Roman"/>
          <w:sz w:val="24"/>
          <w:szCs w:val="24"/>
        </w:rPr>
        <w:t>№ 1 от 13.08.</w:t>
      </w:r>
      <w:r>
        <w:rPr>
          <w:rFonts w:ascii="Times New Roman" w:hAnsi="Times New Roman" w:cs="Times New Roman"/>
          <w:sz w:val="24"/>
          <w:szCs w:val="24"/>
        </w:rPr>
        <w:t>20</w:t>
      </w:r>
      <w:r w:rsidRPr="00956EED">
        <w:rPr>
          <w:rFonts w:ascii="Times New Roman" w:hAnsi="Times New Roman" w:cs="Times New Roman"/>
          <w:sz w:val="24"/>
          <w:szCs w:val="24"/>
        </w:rPr>
        <w:t>15</w:t>
      </w:r>
      <w:r>
        <w:rPr>
          <w:rFonts w:ascii="Times New Roman" w:hAnsi="Times New Roman" w:cs="Times New Roman"/>
          <w:sz w:val="24"/>
          <w:szCs w:val="24"/>
        </w:rPr>
        <w:t xml:space="preserve">, оплата произведена по платежному </w:t>
      </w:r>
      <w:r w:rsidRPr="00956EED">
        <w:rPr>
          <w:rFonts w:ascii="Times New Roman" w:hAnsi="Times New Roman" w:cs="Times New Roman"/>
          <w:sz w:val="24"/>
          <w:szCs w:val="24"/>
        </w:rPr>
        <w:t>поручению № 865313 от 03.09.</w:t>
      </w:r>
      <w:r>
        <w:rPr>
          <w:rFonts w:ascii="Times New Roman" w:hAnsi="Times New Roman" w:cs="Times New Roman"/>
          <w:sz w:val="24"/>
          <w:szCs w:val="24"/>
        </w:rPr>
        <w:t>20</w:t>
      </w:r>
      <w:r w:rsidRPr="00956EED">
        <w:rPr>
          <w:rFonts w:ascii="Times New Roman" w:hAnsi="Times New Roman" w:cs="Times New Roman"/>
          <w:sz w:val="24"/>
          <w:szCs w:val="24"/>
        </w:rPr>
        <w:t>15</w:t>
      </w:r>
      <w:r>
        <w:rPr>
          <w:rFonts w:ascii="Times New Roman" w:hAnsi="Times New Roman" w:cs="Times New Roman"/>
          <w:sz w:val="24"/>
          <w:szCs w:val="24"/>
        </w:rPr>
        <w:t>г. на сумму 98 344,0 руб.</w:t>
      </w:r>
    </w:p>
    <w:tbl>
      <w:tblPr>
        <w:tblW w:w="0" w:type="auto"/>
        <w:tblInd w:w="108" w:type="dxa"/>
        <w:tblLook w:val="0000"/>
      </w:tblPr>
      <w:tblGrid>
        <w:gridCol w:w="9463"/>
      </w:tblGrid>
      <w:tr w:rsidR="008055F9" w:rsidRPr="00584BCB" w:rsidTr="00ED0C14">
        <w:trPr>
          <w:trHeight w:val="292"/>
        </w:trPr>
        <w:tc>
          <w:tcPr>
            <w:tcW w:w="10300" w:type="dxa"/>
          </w:tcPr>
          <w:p w:rsidR="008055F9" w:rsidRDefault="008055F9" w:rsidP="00ED0C14">
            <w:pPr>
              <w:ind w:firstLine="851"/>
              <w:jc w:val="both"/>
            </w:pPr>
            <w:r>
              <w:t xml:space="preserve">На основании проектно-сметной документации и технического задания в соответствии с Федеральным законом 18.07.2011 N 223-ФЗ "О закупках товаров, работ, услуг отдельными видами юридических лиц"  17.09.2015 </w:t>
            </w:r>
            <w:r w:rsidRPr="00EC7EEE">
              <w:t xml:space="preserve">размещена </w:t>
            </w:r>
            <w:r w:rsidRPr="00EC7EEE">
              <w:rPr>
                <w:color w:val="000000"/>
              </w:rPr>
              <w:t>документация</w:t>
            </w:r>
            <w:r>
              <w:rPr>
                <w:b/>
                <w:color w:val="000000"/>
              </w:rPr>
              <w:t xml:space="preserve"> </w:t>
            </w:r>
            <w:r w:rsidRPr="00584BCB">
              <w:rPr>
                <w:color w:val="000000"/>
              </w:rPr>
              <w:t>на проведение запроса предложений</w:t>
            </w:r>
            <w:r>
              <w:rPr>
                <w:color w:val="000000"/>
              </w:rPr>
              <w:t xml:space="preserve"> </w:t>
            </w:r>
            <w:r w:rsidRPr="00584BCB">
              <w:rPr>
                <w:color w:val="000000"/>
              </w:rPr>
              <w:t>на право заключения контракта</w:t>
            </w:r>
            <w:r>
              <w:rPr>
                <w:color w:val="000000"/>
              </w:rPr>
              <w:t xml:space="preserve">  </w:t>
            </w:r>
            <w:r>
              <w:t xml:space="preserve">по строительству скейт-парка: </w:t>
            </w:r>
            <w:r w:rsidRPr="00584BCB">
              <w:t xml:space="preserve"> оказани</w:t>
            </w:r>
            <w:r>
              <w:t>е</w:t>
            </w:r>
            <w:r w:rsidRPr="00584BCB">
              <w:t xml:space="preserve"> работ по подготовке территории, организаци</w:t>
            </w:r>
            <w:r>
              <w:t>я</w:t>
            </w:r>
            <w:r w:rsidRPr="00584BCB">
              <w:t xml:space="preserve"> рельефа, устройств</w:t>
            </w:r>
            <w:r>
              <w:t>о</w:t>
            </w:r>
            <w:r w:rsidRPr="00584BCB">
              <w:t xml:space="preserve"> ограждения, устройств</w:t>
            </w:r>
            <w:r>
              <w:t>о</w:t>
            </w:r>
            <w:r w:rsidRPr="00584BCB">
              <w:t xml:space="preserve"> площадки под рампу, устройств</w:t>
            </w:r>
            <w:r>
              <w:t>о</w:t>
            </w:r>
            <w:r w:rsidRPr="00584BCB">
              <w:t xml:space="preserve"> бетонной площадки,  благоустройств</w:t>
            </w:r>
            <w:r>
              <w:t>о</w:t>
            </w:r>
            <w:r w:rsidRPr="00584BCB">
              <w:t xml:space="preserve"> и ограждени</w:t>
            </w:r>
            <w:r>
              <w:t>е скейт-парка</w:t>
            </w:r>
            <w:r w:rsidRPr="00584BCB">
              <w:t xml:space="preserve"> по адресу: 188541, РФ, Ленинградская область, г. Сосновый Бор, в районе реки Глуховка, возле футбольного поля с искусственным покрытием</w:t>
            </w:r>
            <w:r>
              <w:t>.</w:t>
            </w:r>
          </w:p>
          <w:p w:rsidR="008055F9" w:rsidRDefault="008055F9" w:rsidP="00ED0C14">
            <w:pPr>
              <w:ind w:firstLine="851"/>
              <w:jc w:val="both"/>
            </w:pPr>
            <w:r>
              <w:t>Согласно протоколу заседания закупочной комиссии № 230615-01 от 23.09.2015 в связи с отсутствием заявок на участие в торгах процедура</w:t>
            </w:r>
            <w:r w:rsidRPr="00584BCB">
              <w:t xml:space="preserve"> </w:t>
            </w:r>
            <w:r>
              <w:t>запроса предложений признана не состоявшейся и принято решение о заключении контракта с единственным поставщиком.</w:t>
            </w:r>
          </w:p>
          <w:p w:rsidR="008055F9" w:rsidRDefault="008055F9" w:rsidP="00ED0C14">
            <w:pPr>
              <w:ind w:firstLine="851"/>
              <w:jc w:val="both"/>
            </w:pPr>
            <w:r w:rsidRPr="00836879">
              <w:t xml:space="preserve">24.09.2015 размещено извещение № </w:t>
            </w:r>
            <w:r w:rsidRPr="00836879">
              <w:rPr>
                <w:shd w:val="clear" w:color="auto" w:fill="FFFFFF"/>
              </w:rPr>
              <w:t xml:space="preserve">31502787567 о способе закупки у единственного поставщика. </w:t>
            </w:r>
            <w:r>
              <w:rPr>
                <w:shd w:val="clear" w:color="auto" w:fill="FFFFFF"/>
              </w:rPr>
              <w:t xml:space="preserve">В проекте контракта цена работ установлена в соответствии с проектно-сметной документацией в </w:t>
            </w:r>
            <w:r w:rsidRPr="00836879">
              <w:rPr>
                <w:shd w:val="clear" w:color="auto" w:fill="FFFFFF"/>
              </w:rPr>
              <w:t xml:space="preserve">сумме </w:t>
            </w:r>
            <w:r w:rsidRPr="00836879">
              <w:t>1 645 352,00 руб.</w:t>
            </w:r>
          </w:p>
          <w:p w:rsidR="008055F9" w:rsidRDefault="008055F9" w:rsidP="00ED0C14">
            <w:pPr>
              <w:ind w:firstLine="851"/>
              <w:jc w:val="both"/>
            </w:pPr>
            <w:r>
              <w:t>На момент проверки контракт по строительству скейт-парка не заключен.</w:t>
            </w:r>
          </w:p>
          <w:p w:rsidR="008055F9" w:rsidRDefault="008055F9" w:rsidP="00ED0C14">
            <w:pPr>
              <w:ind w:firstLine="851"/>
              <w:jc w:val="both"/>
            </w:pPr>
          </w:p>
          <w:p w:rsidR="008055F9" w:rsidRDefault="008055F9" w:rsidP="00ED0C14">
            <w:pPr>
              <w:ind w:firstLine="851"/>
              <w:jc w:val="both"/>
            </w:pPr>
            <w:r>
              <w:t>В ходе анализа соглашения о предоставлении целевой субсидии от 23.03.2015 № 152 и договоров, заключенных и планируемых к заключению за счет средств целевой субсидии на выполнение работ по разработке проектной документации на строительство скейт-парка и производства</w:t>
            </w:r>
            <w:r w:rsidRPr="00584BCB">
              <w:t xml:space="preserve"> работ по подготовке территории, организаци</w:t>
            </w:r>
            <w:r>
              <w:t>я</w:t>
            </w:r>
            <w:r w:rsidRPr="00584BCB">
              <w:t xml:space="preserve"> рельефа, устройств</w:t>
            </w:r>
            <w:r>
              <w:t>о</w:t>
            </w:r>
            <w:r w:rsidRPr="00584BCB">
              <w:t xml:space="preserve"> ограждения, устройств</w:t>
            </w:r>
            <w:r>
              <w:t>о</w:t>
            </w:r>
            <w:r w:rsidRPr="00584BCB">
              <w:t xml:space="preserve"> площадки под рампу, устройств</w:t>
            </w:r>
            <w:r>
              <w:t>о</w:t>
            </w:r>
            <w:r w:rsidRPr="00584BCB">
              <w:t xml:space="preserve"> бетонной площадки,  благоустройств</w:t>
            </w:r>
            <w:r>
              <w:t>о</w:t>
            </w:r>
            <w:r w:rsidRPr="00584BCB">
              <w:t xml:space="preserve"> и ограждени</w:t>
            </w:r>
            <w:r>
              <w:t>е скейт-парка</w:t>
            </w:r>
            <w:r w:rsidRPr="00584BCB">
              <w:t xml:space="preserve"> по адресу: 188541, РФ, Ленинградская область, г. Сосновый Бор, в районе реки Глуховка, возле футбольного поля с искусственным покрытием</w:t>
            </w:r>
            <w:r>
              <w:t xml:space="preserve">, установлено, что вышеуказанные расходы за счет средств бюджета являются капитальными вложениями в объекты муниципальной собственности, которые в дальнейшем должны быть закреплены за МАУ «СГМСЦ» в установленном порядке на праве оперативного управления (п. 1 статьи 79 Бюджетного кодекса РФ). </w:t>
            </w:r>
          </w:p>
          <w:p w:rsidR="008055F9" w:rsidRDefault="008055F9" w:rsidP="00ED0C14">
            <w:pPr>
              <w:ind w:firstLine="851"/>
              <w:jc w:val="both"/>
            </w:pPr>
            <w:r>
              <w:t xml:space="preserve">Согласно п. 2 статьи 79 Бюджетного кодекса РФ, статье 34.1 Положения о бюджетном процессе в Сосновоборском городском округе бюджетные инвестиции в </w:t>
            </w:r>
            <w:r>
              <w:lastRenderedPageBreak/>
              <w:t>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муниципального образования. Постановлением администрации Сонсовоборского городского округа от 17.07.2012 № 1862 утвержден Порядок предоставления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автономных и муниципальных бюджетных учреждений МО СГО (далее Порядок № 1862).</w:t>
            </w:r>
          </w:p>
          <w:p w:rsidR="008055F9" w:rsidRDefault="008055F9" w:rsidP="00ED0C14">
            <w:pPr>
              <w:ind w:firstLine="851"/>
              <w:jc w:val="both"/>
            </w:pPr>
            <w:r>
              <w:t>В соответствии с п. 2 Порядка № 1862 бюджетные инвестиции предоставляются администрацией в соответствии с утверждаемой в установленном порядке (порядок утвержден постановлением администрации №1059 от 31.05.2010) адресной инвестиционной программой капитального строительства в соответствии с утвержденными объемами бюджетных ассигнований на соответствующие мероприятия.</w:t>
            </w:r>
          </w:p>
          <w:p w:rsidR="008055F9" w:rsidRDefault="008055F9" w:rsidP="00ED0C14">
            <w:pPr>
              <w:ind w:firstLine="851"/>
              <w:jc w:val="both"/>
            </w:pPr>
            <w:r>
              <w:t>В ходе проверки установлено, что утвержденная решением совета депутатов от 27.11.2014 № 33 Адресная инвестиционная программа на 2015 год (приложение № 20 к решению) не содержит бюджетных инвестиций на мероприятия по проектировке и строительству скейт-парка.</w:t>
            </w:r>
          </w:p>
          <w:p w:rsidR="008055F9" w:rsidRDefault="008055F9" w:rsidP="00ED0C14">
            <w:pPr>
              <w:autoSpaceDE w:val="0"/>
              <w:autoSpaceDN w:val="0"/>
              <w:adjustRightInd w:val="0"/>
              <w:ind w:firstLine="885"/>
              <w:jc w:val="both"/>
            </w:pPr>
            <w:r>
              <w:t xml:space="preserve">В соответствии с пунктом 4 статьи 15 Федерального закона от 05.04.2013 N 44-ФЗ "О контрактной системе в сфере закупок товаров, работ, услуг для обеспечения государственных и муниципальных нужд", пунктом 6.4 Порядка № 1862 при предоставлении в соответствии с Бюджетным </w:t>
            </w:r>
            <w:hyperlink r:id="rId8" w:history="1">
              <w:r w:rsidRPr="000F5599">
                <w:t>кодексом</w:t>
              </w:r>
            </w:hyperlink>
            <w:r w:rsidRPr="000F5599">
              <w:t xml:space="preserve"> Ро</w:t>
            </w:r>
            <w:r>
              <w:t xml:space="preserve">ссийской Федерации и иными нормативными правовыми актами, регулирующими бюджетные правоотношения, средств из бюджета автономным учреждениям на осуществление капитальных вложений в объекты муниципальной собственности, при планировании и осуществлении закупок автономными учреждениями за счет указанных средств, автономные учреждения должны руководствоваться положениями Федерального закона от 05.04.2013 N 44-ФЗ. </w:t>
            </w:r>
          </w:p>
          <w:p w:rsidR="008055F9" w:rsidRDefault="008055F9" w:rsidP="00ED0C14">
            <w:pPr>
              <w:autoSpaceDE w:val="0"/>
              <w:autoSpaceDN w:val="0"/>
              <w:adjustRightInd w:val="0"/>
              <w:ind w:left="34" w:firstLine="851"/>
              <w:jc w:val="both"/>
            </w:pPr>
            <w:r>
              <w:t>Таким образом, выделение целевой субсидии на строительство скейт-парка произведено с нарушением:</w:t>
            </w:r>
          </w:p>
          <w:p w:rsidR="008055F9" w:rsidRDefault="008055F9" w:rsidP="00ED0C14">
            <w:pPr>
              <w:autoSpaceDE w:val="0"/>
              <w:autoSpaceDN w:val="0"/>
              <w:adjustRightInd w:val="0"/>
              <w:ind w:left="34" w:firstLine="851"/>
              <w:jc w:val="both"/>
            </w:pPr>
            <w:r>
              <w:t xml:space="preserve"> - Бюджетного кодекса РФ (статьи 79), </w:t>
            </w:r>
          </w:p>
          <w:p w:rsidR="008055F9" w:rsidRDefault="008055F9" w:rsidP="00ED0C14">
            <w:pPr>
              <w:autoSpaceDE w:val="0"/>
              <w:autoSpaceDN w:val="0"/>
              <w:adjustRightInd w:val="0"/>
              <w:ind w:left="34" w:firstLine="851"/>
              <w:jc w:val="both"/>
            </w:pPr>
            <w:r>
              <w:t>- Положения о бюджетном процессе в Сосновоборском городском округе (статьи 34.1),</w:t>
            </w:r>
          </w:p>
          <w:p w:rsidR="008055F9" w:rsidRDefault="008055F9" w:rsidP="00ED0C14">
            <w:pPr>
              <w:autoSpaceDE w:val="0"/>
              <w:autoSpaceDN w:val="0"/>
              <w:adjustRightInd w:val="0"/>
              <w:ind w:left="34" w:firstLine="851"/>
              <w:jc w:val="both"/>
            </w:pPr>
            <w:r>
              <w:t>-  Федерального закона от 05.04.2013 N 44-ФЗ "О контрактной системе в сфере закупок товаров, работ, услуг для обеспечения государственных и муниципальных нужд" (статьи 15),</w:t>
            </w:r>
          </w:p>
          <w:p w:rsidR="008055F9" w:rsidRDefault="008055F9" w:rsidP="00ED0C14">
            <w:pPr>
              <w:autoSpaceDE w:val="0"/>
              <w:autoSpaceDN w:val="0"/>
              <w:adjustRightInd w:val="0"/>
              <w:ind w:left="34" w:firstLine="851"/>
              <w:jc w:val="both"/>
            </w:pPr>
            <w:r>
              <w:t xml:space="preserve">- </w:t>
            </w:r>
            <w:r w:rsidRPr="00DE4ED2">
              <w:rPr>
                <w:spacing w:val="-3"/>
              </w:rPr>
              <w:t>Положени</w:t>
            </w:r>
            <w:r>
              <w:rPr>
                <w:spacing w:val="-3"/>
              </w:rPr>
              <w:t>я</w:t>
            </w:r>
            <w:r w:rsidRPr="00DE4ED2">
              <w:rPr>
                <w:spacing w:val="-3"/>
              </w:rPr>
              <w:t xml:space="preserve"> о формировании и реализации</w:t>
            </w:r>
            <w:r>
              <w:rPr>
                <w:spacing w:val="-3"/>
              </w:rPr>
              <w:t xml:space="preserve"> </w:t>
            </w:r>
            <w:r w:rsidRPr="00DE4ED2">
              <w:rPr>
                <w:spacing w:val="-3"/>
              </w:rPr>
              <w:t xml:space="preserve">адресной инвестиционной программы за счет средств </w:t>
            </w:r>
            <w:r>
              <w:rPr>
                <w:spacing w:val="-3"/>
              </w:rPr>
              <w:t>местного</w:t>
            </w:r>
            <w:r w:rsidRPr="00DE4ED2">
              <w:rPr>
                <w:spacing w:val="-3"/>
              </w:rPr>
              <w:t xml:space="preserve"> бюджета</w:t>
            </w:r>
            <w:r>
              <w:rPr>
                <w:spacing w:val="-3"/>
              </w:rPr>
              <w:t xml:space="preserve"> (постановление № 1059 от 31.05.2010),</w:t>
            </w:r>
          </w:p>
          <w:p w:rsidR="008055F9" w:rsidRDefault="008055F9" w:rsidP="00ED0C14">
            <w:pPr>
              <w:autoSpaceDE w:val="0"/>
              <w:autoSpaceDN w:val="0"/>
              <w:adjustRightInd w:val="0"/>
              <w:ind w:left="34" w:firstLine="851"/>
              <w:jc w:val="both"/>
            </w:pPr>
            <w:r>
              <w:t>- Порядка предоставления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автономных и муниципальных бюджетных учреждений МО СГО (постановление № 1862 от 17.07.2012).</w:t>
            </w:r>
            <w:r w:rsidRPr="00836879">
              <w:t xml:space="preserve"> </w:t>
            </w:r>
          </w:p>
          <w:p w:rsidR="008055F9" w:rsidRPr="00836879" w:rsidRDefault="008055F9" w:rsidP="00ED0C14">
            <w:pPr>
              <w:autoSpaceDE w:val="0"/>
              <w:autoSpaceDN w:val="0"/>
              <w:adjustRightInd w:val="0"/>
              <w:ind w:left="34" w:firstLine="851"/>
              <w:jc w:val="both"/>
            </w:pPr>
          </w:p>
        </w:tc>
      </w:tr>
    </w:tbl>
    <w:p w:rsidR="008055F9" w:rsidRDefault="008055F9" w:rsidP="008055F9">
      <w:pPr>
        <w:pStyle w:val="ConsPlusNonformat"/>
        <w:widowControl/>
        <w:ind w:firstLine="855"/>
        <w:jc w:val="both"/>
        <w:rPr>
          <w:rFonts w:ascii="Times New Roman" w:hAnsi="Times New Roman" w:cs="Times New Roman"/>
          <w:b/>
          <w:sz w:val="24"/>
          <w:szCs w:val="24"/>
        </w:rPr>
      </w:pPr>
    </w:p>
    <w:p w:rsidR="008055F9" w:rsidRDefault="004B53FC" w:rsidP="008055F9">
      <w:pPr>
        <w:pStyle w:val="ConsPlusNonformat"/>
        <w:widowControl/>
        <w:ind w:firstLine="855"/>
        <w:jc w:val="both"/>
        <w:rPr>
          <w:rFonts w:ascii="Times New Roman" w:hAnsi="Times New Roman" w:cs="Times New Roman"/>
          <w:b/>
          <w:sz w:val="24"/>
          <w:szCs w:val="24"/>
        </w:rPr>
      </w:pPr>
      <w:r>
        <w:rPr>
          <w:rFonts w:ascii="Times New Roman" w:hAnsi="Times New Roman" w:cs="Times New Roman"/>
          <w:b/>
          <w:sz w:val="24"/>
          <w:szCs w:val="24"/>
        </w:rPr>
        <w:t>11</w:t>
      </w:r>
      <w:r w:rsidR="008055F9">
        <w:rPr>
          <w:rFonts w:ascii="Times New Roman" w:hAnsi="Times New Roman" w:cs="Times New Roman"/>
          <w:b/>
          <w:sz w:val="24"/>
          <w:szCs w:val="24"/>
        </w:rPr>
        <w:t>.5</w:t>
      </w:r>
      <w:r w:rsidR="008055F9" w:rsidRPr="00FA4019">
        <w:rPr>
          <w:rFonts w:ascii="Times New Roman" w:hAnsi="Times New Roman" w:cs="Times New Roman"/>
          <w:b/>
          <w:sz w:val="24"/>
          <w:szCs w:val="24"/>
        </w:rPr>
        <w:t>. Проверка выполнения мероприятий муниципальной программы «Молодежная политика», входящих в муниципальное задание. Проверка целевого использования субсидии на финансовое обеспечение выполнения муниципального задания</w:t>
      </w:r>
      <w:r w:rsidR="008055F9">
        <w:rPr>
          <w:rFonts w:ascii="Times New Roman" w:hAnsi="Times New Roman" w:cs="Times New Roman"/>
          <w:b/>
          <w:sz w:val="24"/>
          <w:szCs w:val="24"/>
        </w:rPr>
        <w:t>.</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Pr="00EF7557" w:rsidRDefault="008055F9" w:rsidP="008055F9">
      <w:pPr>
        <w:pStyle w:val="ConsPlusNonformat"/>
        <w:widowControl/>
        <w:ind w:firstLine="855"/>
        <w:jc w:val="both"/>
        <w:rPr>
          <w:rFonts w:ascii="Times New Roman" w:hAnsi="Times New Roman" w:cs="Times New Roman"/>
          <w:b/>
          <w:sz w:val="24"/>
          <w:szCs w:val="24"/>
        </w:rPr>
      </w:pPr>
      <w:r w:rsidRPr="00EF7557">
        <w:rPr>
          <w:rFonts w:ascii="Times New Roman" w:hAnsi="Times New Roman" w:cs="Times New Roman"/>
          <w:b/>
          <w:sz w:val="24"/>
          <w:szCs w:val="24"/>
        </w:rPr>
        <w:t>2014 год.</w:t>
      </w:r>
    </w:p>
    <w:p w:rsidR="008055F9" w:rsidRDefault="008055F9" w:rsidP="008055F9">
      <w:pPr>
        <w:autoSpaceDE w:val="0"/>
        <w:autoSpaceDN w:val="0"/>
        <w:adjustRightInd w:val="0"/>
        <w:ind w:firstLine="540"/>
        <w:jc w:val="both"/>
      </w:pPr>
      <w:r>
        <w:t>Согласно пункту 3 статьи 69.2 Бюджетного кодекса РФ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 пунктом 3 статьи 69.2 Бюджетного кодекса РФ распоряжением главы администрации Сосновоборского городского округа от 16.01.2014 № 3-р «Об утверждении </w:t>
      </w:r>
      <w:r w:rsidRPr="00E662F8">
        <w:rPr>
          <w:rFonts w:ascii="Times New Roman" w:hAnsi="Times New Roman" w:cs="Times New Roman"/>
          <w:sz w:val="24"/>
          <w:szCs w:val="24"/>
        </w:rPr>
        <w:t>реестр</w:t>
      </w:r>
      <w:r>
        <w:rPr>
          <w:rFonts w:ascii="Times New Roman" w:hAnsi="Times New Roman" w:cs="Times New Roman"/>
          <w:sz w:val="24"/>
          <w:szCs w:val="24"/>
        </w:rPr>
        <w:t>а</w:t>
      </w:r>
      <w:r w:rsidRPr="00E662F8">
        <w:rPr>
          <w:rFonts w:ascii="Times New Roman" w:hAnsi="Times New Roman" w:cs="Times New Roman"/>
          <w:sz w:val="24"/>
          <w:szCs w:val="24"/>
        </w:rPr>
        <w:t xml:space="preserve"> предоставления муниципальных услуг (работ) в сфере физической культуры, спорта и молодежной политики Сосновоборского городского округа</w:t>
      </w:r>
      <w:r>
        <w:rPr>
          <w:rFonts w:ascii="Times New Roman" w:hAnsi="Times New Roman" w:cs="Times New Roman"/>
          <w:sz w:val="24"/>
          <w:szCs w:val="24"/>
        </w:rPr>
        <w:t>» установлен перечень муниципальных услуг, оказываемых МАУ «СГМСЦ»:</w:t>
      </w:r>
    </w:p>
    <w:p w:rsidR="008055F9" w:rsidRDefault="008055F9" w:rsidP="008055F9">
      <w:pPr>
        <w:pStyle w:val="af7"/>
        <w:jc w:val="both"/>
        <w:rPr>
          <w:sz w:val="24"/>
          <w:szCs w:val="24"/>
        </w:rPr>
      </w:pPr>
      <w:r w:rsidRPr="003D4FC6">
        <w:rPr>
          <w:sz w:val="24"/>
          <w:szCs w:val="24"/>
        </w:rPr>
        <w:t xml:space="preserve">1.  </w:t>
      </w:r>
      <w:r w:rsidRPr="004340EB">
        <w:rPr>
          <w:sz w:val="24"/>
          <w:szCs w:val="24"/>
        </w:rPr>
        <w:t>Услуга в сфере обеспечения условий для развития на территории Сосновоборского городского округа физической культуры и массового спорта в рамках реализация МП «Физическая культура, спорт и молодежная</w:t>
      </w:r>
      <w:r>
        <w:rPr>
          <w:sz w:val="24"/>
          <w:szCs w:val="24"/>
        </w:rPr>
        <w:t xml:space="preserve"> </w:t>
      </w:r>
      <w:r w:rsidRPr="004340EB">
        <w:rPr>
          <w:sz w:val="24"/>
          <w:szCs w:val="24"/>
        </w:rPr>
        <w:t>политика на 2014-2016 годы».</w:t>
      </w:r>
      <w:r>
        <w:rPr>
          <w:sz w:val="24"/>
          <w:szCs w:val="24"/>
        </w:rPr>
        <w:t xml:space="preserve"> Потребителями муниципальной услуги является население без ограничения возраста и пола.</w:t>
      </w:r>
    </w:p>
    <w:p w:rsidR="008055F9" w:rsidRDefault="008055F9" w:rsidP="008055F9">
      <w:pPr>
        <w:pStyle w:val="af7"/>
        <w:jc w:val="both"/>
        <w:rPr>
          <w:sz w:val="24"/>
          <w:szCs w:val="24"/>
        </w:rPr>
      </w:pPr>
      <w:r w:rsidRPr="003D4FC6">
        <w:rPr>
          <w:sz w:val="24"/>
          <w:szCs w:val="24"/>
        </w:rPr>
        <w:t>2.  Услуга по организации и осуществлению мероприятий по работе с детьми и молодежью в Сосновоборском городском округе</w:t>
      </w:r>
      <w:r>
        <w:rPr>
          <w:sz w:val="24"/>
          <w:szCs w:val="24"/>
        </w:rPr>
        <w:t xml:space="preserve"> </w:t>
      </w:r>
      <w:r w:rsidRPr="003D4FC6">
        <w:rPr>
          <w:sz w:val="24"/>
          <w:szCs w:val="24"/>
        </w:rPr>
        <w:t>в рамках реализаци</w:t>
      </w:r>
      <w:r>
        <w:rPr>
          <w:sz w:val="24"/>
          <w:szCs w:val="24"/>
        </w:rPr>
        <w:t>и</w:t>
      </w:r>
      <w:r w:rsidRPr="003D4FC6">
        <w:rPr>
          <w:sz w:val="24"/>
          <w:szCs w:val="24"/>
        </w:rPr>
        <w:t xml:space="preserve"> МП «Физическая культура, спорт и молодежная</w:t>
      </w:r>
      <w:r>
        <w:rPr>
          <w:sz w:val="24"/>
          <w:szCs w:val="24"/>
        </w:rPr>
        <w:t xml:space="preserve"> </w:t>
      </w:r>
      <w:r w:rsidRPr="003D4FC6">
        <w:rPr>
          <w:sz w:val="24"/>
          <w:szCs w:val="24"/>
        </w:rPr>
        <w:t>политика на 2014-2016 годы»</w:t>
      </w:r>
      <w:r>
        <w:rPr>
          <w:sz w:val="24"/>
          <w:szCs w:val="24"/>
        </w:rPr>
        <w:t>. Потребителями муниципальной услуги являются дети и молодежь до 30 лет.</w:t>
      </w:r>
    </w:p>
    <w:p w:rsidR="008055F9" w:rsidRDefault="008055F9" w:rsidP="008055F9">
      <w:pPr>
        <w:pStyle w:val="af7"/>
        <w:jc w:val="both"/>
        <w:rPr>
          <w:sz w:val="24"/>
          <w:szCs w:val="24"/>
        </w:rPr>
      </w:pPr>
    </w:p>
    <w:p w:rsidR="008055F9" w:rsidRDefault="008055F9" w:rsidP="008055F9">
      <w:pPr>
        <w:pStyle w:val="af7"/>
        <w:ind w:firstLine="709"/>
        <w:jc w:val="both"/>
        <w:rPr>
          <w:sz w:val="24"/>
          <w:szCs w:val="24"/>
        </w:rPr>
      </w:pPr>
      <w:r>
        <w:rPr>
          <w:sz w:val="24"/>
          <w:szCs w:val="24"/>
        </w:rPr>
        <w:t>Проанализировав виды муниципальных услуг, утвержденных в перечне, можно сделать вывод, что виды услуг имеют обобщенный характер и не отражают конкретные наименования услуг и работ, оказываемых МАУ «СГМСЦ» для потребителей услуг (работ), в соответствии с видами деятельности, утвержденными Уставом учреждения.</w:t>
      </w:r>
    </w:p>
    <w:p w:rsidR="008055F9" w:rsidRDefault="008055F9" w:rsidP="008055F9">
      <w:pPr>
        <w:pStyle w:val="ConsPlusNonformat"/>
        <w:widowControl/>
        <w:ind w:firstLine="855"/>
        <w:jc w:val="both"/>
        <w:rPr>
          <w:rFonts w:ascii="Times New Roman" w:hAnsi="Times New Roman" w:cs="Times New Roman"/>
          <w:b/>
          <w:sz w:val="24"/>
          <w:szCs w:val="24"/>
        </w:rPr>
      </w:pP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Администрацией Сосновоборского городского округа для МАУ «СГМСЦ» утверждено муниципальное задание на 2014 год и на плановый период 2015 и 2016 годов.</w:t>
      </w:r>
    </w:p>
    <w:p w:rsidR="008055F9" w:rsidRPr="00E662F8" w:rsidRDefault="008055F9" w:rsidP="008055F9">
      <w:pPr>
        <w:pStyle w:val="ConsPlusNonformat"/>
        <w:widowControl/>
        <w:ind w:firstLine="855"/>
        <w:jc w:val="both"/>
        <w:rPr>
          <w:rFonts w:ascii="Times New Roman" w:hAnsi="Times New Roman" w:cs="Times New Roman"/>
          <w:sz w:val="24"/>
          <w:szCs w:val="24"/>
        </w:rPr>
      </w:pPr>
      <w:r w:rsidRPr="00E662F8">
        <w:rPr>
          <w:rFonts w:ascii="Times New Roman" w:hAnsi="Times New Roman" w:cs="Times New Roman"/>
          <w:sz w:val="24"/>
          <w:szCs w:val="24"/>
        </w:rPr>
        <w:t xml:space="preserve">В муниципальное задание в соответствии с </w:t>
      </w:r>
      <w:r>
        <w:rPr>
          <w:rFonts w:ascii="Times New Roman" w:hAnsi="Times New Roman" w:cs="Times New Roman"/>
          <w:sz w:val="24"/>
          <w:szCs w:val="24"/>
        </w:rPr>
        <w:t xml:space="preserve">утвержденным реестром муниципальных услуг </w:t>
      </w:r>
      <w:r w:rsidRPr="00E662F8">
        <w:rPr>
          <w:rFonts w:ascii="Times New Roman" w:hAnsi="Times New Roman" w:cs="Times New Roman"/>
          <w:sz w:val="24"/>
          <w:szCs w:val="24"/>
        </w:rPr>
        <w:t>включены услуги:</w:t>
      </w:r>
    </w:p>
    <w:p w:rsidR="008055F9" w:rsidRPr="00E662F8" w:rsidRDefault="008055F9" w:rsidP="008055F9">
      <w:pPr>
        <w:pStyle w:val="ConsPlusNonformat"/>
        <w:widowControl/>
        <w:ind w:firstLine="855"/>
        <w:jc w:val="both"/>
        <w:rPr>
          <w:rFonts w:ascii="Times New Roman" w:hAnsi="Times New Roman" w:cs="Times New Roman"/>
          <w:sz w:val="24"/>
          <w:szCs w:val="24"/>
        </w:rPr>
      </w:pPr>
      <w:r w:rsidRPr="00E662F8">
        <w:rPr>
          <w:rFonts w:ascii="Times New Roman" w:hAnsi="Times New Roman" w:cs="Times New Roman"/>
          <w:sz w:val="24"/>
          <w:szCs w:val="24"/>
        </w:rPr>
        <w:t>- услуга по организации и осуществлению мероприятий по работе с детьми и молодежью в Сосновоборском городском округе (раздел I),</w:t>
      </w:r>
    </w:p>
    <w:p w:rsidR="008055F9" w:rsidRDefault="008055F9" w:rsidP="008055F9">
      <w:pPr>
        <w:pStyle w:val="ConsPlusNonformat"/>
        <w:widowControl/>
        <w:ind w:firstLine="855"/>
        <w:jc w:val="both"/>
        <w:rPr>
          <w:rFonts w:ascii="Times New Roman" w:hAnsi="Times New Roman" w:cs="Times New Roman"/>
          <w:sz w:val="24"/>
          <w:szCs w:val="24"/>
        </w:rPr>
      </w:pPr>
      <w:r w:rsidRPr="00E662F8">
        <w:rPr>
          <w:rFonts w:ascii="Times New Roman" w:hAnsi="Times New Roman" w:cs="Times New Roman"/>
          <w:sz w:val="24"/>
          <w:szCs w:val="24"/>
        </w:rPr>
        <w:t>- услуга по организации</w:t>
      </w:r>
      <w:r>
        <w:rPr>
          <w:rFonts w:ascii="Times New Roman" w:hAnsi="Times New Roman" w:cs="Times New Roman"/>
          <w:sz w:val="24"/>
          <w:szCs w:val="24"/>
        </w:rPr>
        <w:t xml:space="preserve"> обеспечения условий для развития физической культуры и массового спорта в Сосновоборском городском округе (раздел II).</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В соответствии с приложением № 9 к решению совета депутатов о бюджете на 2014 год (с изменениями от 26.12.2014) и с Соглашением от 10.01.2014 № 1 (с учетом изменений от 16.09.2014) о порядке и условиях предоставления субсидии МАУ «СГМСЦ» на возмещение нормативных затрат, связанных с оказанием в соответствии с муниципальным заданием муниципальных услуг, заключенного администрацией с МАУ «СГМСЦ» размер субсидии в рамках подпрограммы «Молодежная политика» составляет        5 792 809,0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на организацию и осуществление мероприятий по работе с детьми и молодежью в Сосновоборском городском округе в рамках реализации муниципальной программы «Физическая культура, спорт и молодежная политика на 2014-2016 годы» в сумме                       3 656 000,0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на содержание имущества муниципального автономного учреждения в сумме       2 136 809,0 руб.</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Услуги по организации и осуществлению мероприятий по работе с детьми и молодежью являются мероприятиями, включенными в подпрограмму «Молодежная политика».</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При сверке перечня и объема услуг в муниципальном задании с объемом услуг в плане реализации мероприятий подпрограммы «Молодежная политика» установлено следующее.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1. В муниципальном задании объем муниципальной услуги по организации и осуществлению мероприятий по работе с детьми и молодежью количество мероприятий составляет </w:t>
      </w:r>
      <w:r w:rsidRPr="00C84FD7">
        <w:rPr>
          <w:rFonts w:ascii="Times New Roman" w:hAnsi="Times New Roman" w:cs="Times New Roman"/>
          <w:b/>
          <w:i/>
          <w:sz w:val="24"/>
          <w:szCs w:val="24"/>
        </w:rPr>
        <w:t>52</w:t>
      </w:r>
      <w:r>
        <w:rPr>
          <w:rFonts w:ascii="Times New Roman" w:hAnsi="Times New Roman" w:cs="Times New Roman"/>
          <w:sz w:val="24"/>
          <w:szCs w:val="24"/>
        </w:rPr>
        <w:t xml:space="preserve">. В соответствии с муниципальным заданием потребителями данной муниципальной услуги является молодежь в возрасте от 14 до 30 лет, количество потребителей муниципальной услуги установлено 22000 человек.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lastRenderedPageBreak/>
        <w:t xml:space="preserve">2.  В плане реализации подпрограммы запланировано проведение мероприятий в количестве </w:t>
      </w:r>
      <w:r w:rsidRPr="00C84FD7">
        <w:rPr>
          <w:rFonts w:ascii="Times New Roman" w:hAnsi="Times New Roman" w:cs="Times New Roman"/>
          <w:b/>
          <w:i/>
          <w:sz w:val="24"/>
          <w:szCs w:val="24"/>
        </w:rPr>
        <w:t>54</w:t>
      </w:r>
      <w:r>
        <w:rPr>
          <w:rFonts w:ascii="Times New Roman" w:hAnsi="Times New Roman" w:cs="Times New Roman"/>
          <w:sz w:val="24"/>
          <w:szCs w:val="24"/>
        </w:rPr>
        <w:t>. В ходе анализа составленного плана мероприятий подпрограммы установлено, что запланированы:</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 работы по организации и проведению городских мероприятий и праздников с участием молодежи и для молодежи,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работы по организации и проведению тематических праздников для различных категорий молодежи,</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 работы по организации, проведению и участию в молодежных фестивалях,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 работы по поддержке общественных объединений, молодежных движений,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работы по организации и проведению спортивно-туристических мероприятий,</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работы по организации участия молодежи в КВН,</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 работы по профилактике асоциального поведения молодежи,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услуги по организации студенческого строительного отряда,</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услуги по трудоустройству несовершеннолетней молодежи,</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услуги по трудоустройству молодых людей с ограниченными возможностями,</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Таким образом, согласно плану реализации подпрограммы фактически МАУ «СГМСЦ», как исполнитель мероприятий подпрограммы,  осуществляет не только оказание услуг для молодежи, но и проводит различного характера работы по организации мероприятий для молодежи в соответствии с уставной деятельностью. Исходя из вышеизложенного целесообразно рассмотреть вопрос о формировании перечня муниципальных услуг и работ, оказываемых МАУ «СГМСЦ» и включаемых в муниципальное задание, которые указаны в уставных документах в качестве основных видов деятельности МАУ «СГМСЦ», согласно Методическим рекомендациям, утвержденным распоряжением от 11.09.2015 № 102 Комитета экономического развития и инвестиционной деятельности Ленинградской области. </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8055F9">
      <w:pPr>
        <w:pStyle w:val="ConsPlusNonformat"/>
        <w:widowControl/>
        <w:ind w:firstLine="855"/>
        <w:jc w:val="both"/>
        <w:rPr>
          <w:rFonts w:ascii="Times New Roman" w:hAnsi="Times New Roman" w:cs="Times New Roman"/>
          <w:color w:val="000000"/>
          <w:sz w:val="24"/>
          <w:szCs w:val="24"/>
        </w:rPr>
      </w:pPr>
      <w:r w:rsidRPr="002B507A">
        <w:rPr>
          <w:rFonts w:ascii="Times New Roman" w:hAnsi="Times New Roman" w:cs="Times New Roman"/>
          <w:sz w:val="24"/>
          <w:szCs w:val="24"/>
        </w:rPr>
        <w:t>Согласно пункту 10 Положения об условиях и порядке формирования муниципального задания в отношении муниципального автономного учреждения, созданного на базе имущества, находящегося в муниципальной собственности Сосновоборского городского округа Ленинградской области, и порядке финансового обеспечения выполнения муниципального задания, утвержденного постановлением администрации Сосновборского городского округа от 31.12.2010 № 2729 (далее Положение о муниципальном задании)</w:t>
      </w:r>
      <w:r>
        <w:rPr>
          <w:rFonts w:ascii="Times New Roman" w:hAnsi="Times New Roman" w:cs="Times New Roman"/>
          <w:sz w:val="24"/>
          <w:szCs w:val="24"/>
        </w:rPr>
        <w:t>, р</w:t>
      </w:r>
      <w:r w:rsidRPr="002B507A">
        <w:rPr>
          <w:rFonts w:ascii="Times New Roman" w:hAnsi="Times New Roman" w:cs="Times New Roman"/>
          <w:color w:val="000000"/>
          <w:sz w:val="24"/>
          <w:szCs w:val="24"/>
        </w:rPr>
        <w:t>азмер субсидии</w:t>
      </w:r>
      <w:r>
        <w:rPr>
          <w:rFonts w:ascii="Times New Roman" w:hAnsi="Times New Roman" w:cs="Times New Roman"/>
          <w:color w:val="000000"/>
          <w:sz w:val="24"/>
          <w:szCs w:val="24"/>
        </w:rPr>
        <w:t xml:space="preserve"> </w:t>
      </w:r>
      <w:r w:rsidRPr="002B507A">
        <w:rPr>
          <w:rFonts w:ascii="Times New Roman" w:hAnsi="Times New Roman" w:cs="Times New Roman"/>
          <w:color w:val="000000"/>
          <w:sz w:val="24"/>
          <w:szCs w:val="24"/>
        </w:rPr>
        <w:t xml:space="preserve">на </w:t>
      </w:r>
      <w:r w:rsidRPr="002B507A">
        <w:rPr>
          <w:rFonts w:ascii="Times New Roman" w:hAnsi="Times New Roman" w:cs="Times New Roman"/>
          <w:sz w:val="24"/>
          <w:szCs w:val="24"/>
        </w:rPr>
        <w:t xml:space="preserve"> финансовое обеспечение выполнения муниципального задания</w:t>
      </w:r>
      <w:r w:rsidRPr="002B507A">
        <w:rPr>
          <w:rFonts w:ascii="Times New Roman" w:hAnsi="Times New Roman" w:cs="Times New Roman"/>
          <w:color w:val="000000"/>
          <w:sz w:val="24"/>
          <w:szCs w:val="24"/>
        </w:rPr>
        <w:t xml:space="preserve"> рассчитывается на основании нормативных затрат, связанных с оказанием автономным учреждением в соответствии с муниципальным заданием муниципальных услуг (выполнением работ), и нормативных затрат на содержание недвижимого имущества и особо ценного движимого имущества</w:t>
      </w:r>
      <w:r>
        <w:rPr>
          <w:rFonts w:ascii="Times New Roman" w:hAnsi="Times New Roman" w:cs="Times New Roman"/>
          <w:color w:val="000000"/>
          <w:sz w:val="24"/>
          <w:szCs w:val="24"/>
        </w:rPr>
        <w:t>.</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color w:val="000000"/>
          <w:sz w:val="24"/>
          <w:szCs w:val="24"/>
        </w:rPr>
        <w:t xml:space="preserve">В приложении № 1 к Соглашению о предоставлении субсидии на выполнение муниципального задания произведено распределение нормативных затрат по муниципальным услугам, включенным в муниципальное задание. В приложении № 2 к Соглашению (с изменениями доп.соглашением от 16.09.2014) определен норматив затрат на единицу услуги на 2014 год, согласно которому затраты на одну услугу (мероприятие) по организации и осуществлению </w:t>
      </w:r>
      <w:r w:rsidRPr="003D4FC6">
        <w:rPr>
          <w:rFonts w:ascii="Times New Roman" w:hAnsi="Times New Roman" w:cs="Times New Roman"/>
          <w:sz w:val="24"/>
          <w:szCs w:val="24"/>
        </w:rPr>
        <w:t>мероприятий по работе с детьми и молодежью в Сосновоборском городском округе</w:t>
      </w:r>
      <w:r>
        <w:rPr>
          <w:sz w:val="24"/>
          <w:szCs w:val="24"/>
        </w:rPr>
        <w:t xml:space="preserve"> </w:t>
      </w:r>
      <w:r w:rsidRPr="003D4FC6">
        <w:rPr>
          <w:rFonts w:ascii="Times New Roman" w:hAnsi="Times New Roman" w:cs="Times New Roman"/>
          <w:sz w:val="24"/>
          <w:szCs w:val="24"/>
        </w:rPr>
        <w:t>в рамках реализаци</w:t>
      </w:r>
      <w:r>
        <w:rPr>
          <w:sz w:val="24"/>
          <w:szCs w:val="24"/>
        </w:rPr>
        <w:t>и</w:t>
      </w:r>
      <w:r w:rsidRPr="003D4FC6">
        <w:rPr>
          <w:rFonts w:ascii="Times New Roman" w:hAnsi="Times New Roman" w:cs="Times New Roman"/>
          <w:sz w:val="24"/>
          <w:szCs w:val="24"/>
        </w:rPr>
        <w:t xml:space="preserve"> МП «Физическая культура, спорт и молодежная</w:t>
      </w:r>
      <w:r>
        <w:rPr>
          <w:sz w:val="24"/>
          <w:szCs w:val="24"/>
        </w:rPr>
        <w:t xml:space="preserve"> </w:t>
      </w:r>
      <w:r w:rsidRPr="003D4FC6">
        <w:rPr>
          <w:rFonts w:ascii="Times New Roman" w:hAnsi="Times New Roman" w:cs="Times New Roman"/>
          <w:sz w:val="24"/>
          <w:szCs w:val="24"/>
        </w:rPr>
        <w:t>политика на 2014-2016 годы»</w:t>
      </w:r>
      <w:r>
        <w:rPr>
          <w:rFonts w:ascii="Times New Roman" w:hAnsi="Times New Roman" w:cs="Times New Roman"/>
          <w:sz w:val="24"/>
          <w:szCs w:val="24"/>
        </w:rPr>
        <w:t xml:space="preserve"> установлен в размере 101554,7 руб. В ходе проверки установлено, что  при распределении затрат на выполнение муниципальных услуг и расчете норматива затрат на одну слугу не учтены затраты на содержание имущества в сумме 23267,0 руб. </w:t>
      </w:r>
      <w:r w:rsidRPr="00044CDC">
        <w:rPr>
          <w:rFonts w:ascii="Times New Roman" w:hAnsi="Times New Roman" w:cs="Times New Roman"/>
          <w:b/>
          <w:sz w:val="24"/>
          <w:szCs w:val="24"/>
        </w:rPr>
        <w:t>Таким образом, занижен норматив</w:t>
      </w:r>
      <w:r>
        <w:rPr>
          <w:rFonts w:ascii="Times New Roman" w:hAnsi="Times New Roman" w:cs="Times New Roman"/>
          <w:sz w:val="24"/>
          <w:szCs w:val="24"/>
        </w:rPr>
        <w:t xml:space="preserve"> затрат на одну услугу.</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Соглашением о предоставлении субсидии утверждена форма Акта приема оказанных услуг</w:t>
      </w:r>
      <w:r w:rsidR="00044CDC">
        <w:rPr>
          <w:rFonts w:ascii="Times New Roman" w:hAnsi="Times New Roman" w:cs="Times New Roman"/>
          <w:sz w:val="24"/>
          <w:szCs w:val="24"/>
        </w:rPr>
        <w:t xml:space="preserve">. </w:t>
      </w:r>
      <w:r>
        <w:rPr>
          <w:rFonts w:ascii="Times New Roman" w:hAnsi="Times New Roman" w:cs="Times New Roman"/>
          <w:sz w:val="24"/>
          <w:szCs w:val="24"/>
        </w:rPr>
        <w:t>Согласно Акту приема оказанных услуг муниципальное задание выполнено в полном объеме, количество проведенных мероприятий составляет 52.</w:t>
      </w:r>
    </w:p>
    <w:p w:rsidR="008055F9" w:rsidRDefault="00044CDC"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Входе проверки Акта установлено:</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lastRenderedPageBreak/>
        <w:t>1. В акте приема оказанных услуг отражены услуги</w:t>
      </w:r>
      <w:r w:rsidRPr="0067229F">
        <w:rPr>
          <w:rFonts w:ascii="Times New Roman" w:hAnsi="Times New Roman" w:cs="Times New Roman"/>
          <w:sz w:val="24"/>
          <w:szCs w:val="24"/>
        </w:rPr>
        <w:t xml:space="preserve"> </w:t>
      </w:r>
      <w:r>
        <w:rPr>
          <w:rFonts w:ascii="Times New Roman" w:hAnsi="Times New Roman" w:cs="Times New Roman"/>
          <w:sz w:val="24"/>
          <w:szCs w:val="24"/>
        </w:rPr>
        <w:t xml:space="preserve">на организацию и осуществление мероприятий по работе с детьми и молодежью в Сосновоборском городском округе в рамках реализации МП </w:t>
      </w:r>
      <w:r w:rsidRPr="003D4FC6">
        <w:rPr>
          <w:rFonts w:ascii="Times New Roman" w:hAnsi="Times New Roman" w:cs="Times New Roman"/>
          <w:sz w:val="24"/>
          <w:szCs w:val="24"/>
        </w:rPr>
        <w:t>«Физическая культура, спорт и молодежная</w:t>
      </w:r>
      <w:r>
        <w:rPr>
          <w:sz w:val="24"/>
          <w:szCs w:val="24"/>
        </w:rPr>
        <w:t xml:space="preserve"> </w:t>
      </w:r>
      <w:r w:rsidRPr="003D4FC6">
        <w:rPr>
          <w:rFonts w:ascii="Times New Roman" w:hAnsi="Times New Roman" w:cs="Times New Roman"/>
          <w:sz w:val="24"/>
          <w:szCs w:val="24"/>
        </w:rPr>
        <w:t>политика на 2014-2016 годы</w:t>
      </w:r>
      <w:r>
        <w:rPr>
          <w:rFonts w:ascii="Times New Roman" w:hAnsi="Times New Roman" w:cs="Times New Roman"/>
          <w:sz w:val="24"/>
          <w:szCs w:val="24"/>
        </w:rPr>
        <w:t>» в разрезе работ и услуг, не содержащихся и не утвержденных в муниципальном задании, а согласно мероприятий подпрограммы «Молодежная политика».</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2. Затраты на услуги и работы отражены по фактически произведенным расходам на соответствующие мероприятия, а не из расчета норматива.</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3. Количественные показатели в разрезе услуг и работ, включенных в услуги на организацию и осуществление мероприятий по работе с детьми и молодежью в Сосновоборском городском округе в рамках реализации МП </w:t>
      </w:r>
      <w:r w:rsidRPr="003D4FC6">
        <w:rPr>
          <w:rFonts w:ascii="Times New Roman" w:hAnsi="Times New Roman" w:cs="Times New Roman"/>
          <w:sz w:val="24"/>
          <w:szCs w:val="24"/>
        </w:rPr>
        <w:t>«Физическая культура, спорт и молодежная</w:t>
      </w:r>
      <w:r>
        <w:rPr>
          <w:sz w:val="24"/>
          <w:szCs w:val="24"/>
        </w:rPr>
        <w:t xml:space="preserve"> </w:t>
      </w:r>
      <w:r w:rsidRPr="003D4FC6">
        <w:rPr>
          <w:rFonts w:ascii="Times New Roman" w:hAnsi="Times New Roman" w:cs="Times New Roman"/>
          <w:sz w:val="24"/>
          <w:szCs w:val="24"/>
        </w:rPr>
        <w:t>политика на 2014-2016 годы</w:t>
      </w:r>
      <w:r>
        <w:rPr>
          <w:rFonts w:ascii="Times New Roman" w:hAnsi="Times New Roman" w:cs="Times New Roman"/>
          <w:sz w:val="24"/>
          <w:szCs w:val="24"/>
        </w:rPr>
        <w:t>» не отражены.</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3. Акт составлен и принят экономически некорректно, без учета утвержденного норматива затрат на услугу. </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Pr="00135304"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Согласно отчету о реализации муниципальной программы Сосновоборского городского округа «Физическая культура, спорт и молодежная политика на 2014-2020 годы» за 2014 год и пояснительной записке, представленными в отдел экономического развития администрации Сосновоборского городского округа, муниципальная программа «Молодежная политика» выполнена в полном объеме, как по количеству запланированных мероприятий, так и по объемам финансирования в целом и в разрезе каждого мероприятия.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В ходе контрольного мероприятия проведена проверка выполнения плана реализации мероприятий подпрограммы «Молодежная политика» и соответственно выполнения муниципального задания.</w:t>
      </w:r>
    </w:p>
    <w:p w:rsidR="008055F9" w:rsidRDefault="008055F9" w:rsidP="008055F9">
      <w:pPr>
        <w:pStyle w:val="ConsPlusNonformat"/>
        <w:widowControl/>
        <w:ind w:firstLine="855"/>
        <w:jc w:val="both"/>
        <w:rPr>
          <w:rFonts w:ascii="Times New Roman" w:hAnsi="Times New Roman" w:cs="Times New Roman"/>
          <w:sz w:val="24"/>
          <w:szCs w:val="24"/>
        </w:rPr>
      </w:pPr>
      <w:r w:rsidRPr="00B14C21">
        <w:rPr>
          <w:rFonts w:ascii="Times New Roman" w:hAnsi="Times New Roman" w:cs="Times New Roman"/>
          <w:sz w:val="24"/>
          <w:szCs w:val="24"/>
        </w:rPr>
        <w:t>Согласно муниципальному заданию</w:t>
      </w:r>
      <w:r>
        <w:rPr>
          <w:rFonts w:ascii="Times New Roman" w:hAnsi="Times New Roman" w:cs="Times New Roman"/>
          <w:sz w:val="24"/>
          <w:szCs w:val="24"/>
        </w:rPr>
        <w:t xml:space="preserve"> (раздел I «Услуга по организации и осуществлению мероприятий по работе с детьми и молодежью в Сосновоборском городском округе») в пункте 3.2 определено, что источником информации о значении показателей объемов муниципальной услуги (количество проведенных мероприятий и количество человек, принявших участие в мероприятиях) содержится в отчетах, перспективных планах, журналах учета мероприятий, журналах посещаемости.</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Согласно статье 69.2 Бюджетного кодекса РФ муниципальное задание должно содержать порядок оказания муниципальной услуги. </w:t>
      </w:r>
      <w:r w:rsidR="002B339B">
        <w:rPr>
          <w:rFonts w:ascii="Times New Roman" w:hAnsi="Times New Roman" w:cs="Times New Roman"/>
          <w:sz w:val="24"/>
          <w:szCs w:val="24"/>
        </w:rPr>
        <w:t>Указанные в</w:t>
      </w:r>
      <w:r>
        <w:rPr>
          <w:rFonts w:ascii="Times New Roman" w:hAnsi="Times New Roman" w:cs="Times New Roman"/>
          <w:sz w:val="24"/>
          <w:szCs w:val="24"/>
        </w:rPr>
        <w:t xml:space="preserve"> пункте 4.1 муниципального задания (раздел </w:t>
      </w:r>
      <w:r>
        <w:rPr>
          <w:rFonts w:ascii="Times New Roman" w:hAnsi="Times New Roman" w:cs="Times New Roman"/>
          <w:sz w:val="24"/>
          <w:szCs w:val="24"/>
          <w:lang w:val="en-US"/>
        </w:rPr>
        <w:t>I</w:t>
      </w:r>
      <w:r w:rsidRPr="00967C59">
        <w:rPr>
          <w:rFonts w:ascii="Times New Roman" w:hAnsi="Times New Roman" w:cs="Times New Roman"/>
          <w:sz w:val="24"/>
          <w:szCs w:val="24"/>
        </w:rPr>
        <w:t>)</w:t>
      </w:r>
      <w:r>
        <w:rPr>
          <w:rFonts w:ascii="Times New Roman" w:hAnsi="Times New Roman" w:cs="Times New Roman"/>
          <w:sz w:val="24"/>
          <w:szCs w:val="24"/>
        </w:rPr>
        <w:t xml:space="preserve"> </w:t>
      </w:r>
      <w:r w:rsidR="00234A52">
        <w:rPr>
          <w:rFonts w:ascii="Times New Roman" w:hAnsi="Times New Roman" w:cs="Times New Roman"/>
          <w:sz w:val="24"/>
          <w:szCs w:val="24"/>
        </w:rPr>
        <w:t>нормативные акты</w:t>
      </w:r>
      <w:r>
        <w:rPr>
          <w:rFonts w:ascii="Times New Roman" w:hAnsi="Times New Roman" w:cs="Times New Roman"/>
          <w:sz w:val="24"/>
          <w:szCs w:val="24"/>
        </w:rPr>
        <w:t xml:space="preserve"> не содержат определенного порядка оказания муниципальной услуги</w:t>
      </w:r>
      <w:r w:rsidRPr="00967C59">
        <w:rPr>
          <w:rFonts w:ascii="Times New Roman" w:hAnsi="Times New Roman" w:cs="Times New Roman"/>
          <w:sz w:val="24"/>
          <w:szCs w:val="24"/>
        </w:rPr>
        <w:t xml:space="preserve"> </w:t>
      </w:r>
      <w:r>
        <w:rPr>
          <w:rFonts w:ascii="Times New Roman" w:hAnsi="Times New Roman" w:cs="Times New Roman"/>
          <w:sz w:val="24"/>
          <w:szCs w:val="24"/>
        </w:rPr>
        <w:t>по организации и осуществлению мероприятий по работе с детьми и молодежью в Сосновоборском городском округе. Регламентированный порядок не содержит реквизитов утверждения и не имеет отношения к порядку оказания услуг по организации и осуществлению мероприятий по работе с детьми и молодежью в Сосновоборском городском округе.</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Таким образом, фактически отсутствует нормативно закрепленное понятие и порядок оказания услуг по организации и осуществлению мероприятий по работе с детьми и молодежью в Сосновоборском городском округе.</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8055F9">
      <w:pPr>
        <w:pStyle w:val="ConsPlusNonformat"/>
        <w:widowControl/>
        <w:ind w:firstLine="855"/>
        <w:jc w:val="both"/>
        <w:rPr>
          <w:rFonts w:ascii="Times New Roman" w:hAnsi="Times New Roman" w:cs="Times New Roman"/>
          <w:color w:val="000000"/>
          <w:sz w:val="24"/>
          <w:szCs w:val="24"/>
        </w:rPr>
      </w:pPr>
      <w:r>
        <w:rPr>
          <w:rFonts w:ascii="Times New Roman" w:hAnsi="Times New Roman" w:cs="Times New Roman"/>
          <w:sz w:val="24"/>
          <w:szCs w:val="24"/>
        </w:rPr>
        <w:t xml:space="preserve">В период проверки представлен журнал учета мероприятий и количества участников в мероприятиях. Учет в журнале ведется с 01.04.204 по настоящее время. Представлены приказы директора МАУ </w:t>
      </w:r>
      <w:r w:rsidRPr="009B50AD">
        <w:rPr>
          <w:rFonts w:ascii="Times New Roman" w:hAnsi="Times New Roman" w:cs="Times New Roman"/>
          <w:color w:val="000000"/>
          <w:sz w:val="24"/>
          <w:szCs w:val="24"/>
        </w:rPr>
        <w:t>«СГМСЦ»</w:t>
      </w:r>
      <w:r>
        <w:rPr>
          <w:rFonts w:ascii="Times New Roman" w:hAnsi="Times New Roman" w:cs="Times New Roman"/>
          <w:color w:val="000000"/>
          <w:sz w:val="24"/>
          <w:szCs w:val="24"/>
        </w:rPr>
        <w:t xml:space="preserve"> о назначении проведения мероприятий. Согласно журналу учета и приказам за период с 01.04.2014 по 31.12.2014 проведено 36 мероприятий с количеством участников 2552 человека. Все мероприятия имеют различный характер и связаны: с организацией публичных городских праздников; фестивалей; организация экскурсионных поездок; организация поисковых экспедиций; проведение игр среди команд КВН;  и другие.</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color w:val="000000"/>
          <w:sz w:val="24"/>
          <w:szCs w:val="24"/>
        </w:rPr>
        <w:t xml:space="preserve">В связи с тем, что отсутствует нормативный документ, регламентирующий порядок оказания муниципальной услуги </w:t>
      </w:r>
      <w:r>
        <w:rPr>
          <w:rFonts w:ascii="Times New Roman" w:hAnsi="Times New Roman" w:cs="Times New Roman"/>
          <w:sz w:val="24"/>
          <w:szCs w:val="24"/>
        </w:rPr>
        <w:t xml:space="preserve">по организации и осуществлению мероприятий </w:t>
      </w:r>
      <w:r>
        <w:rPr>
          <w:rFonts w:ascii="Times New Roman" w:hAnsi="Times New Roman" w:cs="Times New Roman"/>
          <w:sz w:val="24"/>
          <w:szCs w:val="24"/>
        </w:rPr>
        <w:lastRenderedPageBreak/>
        <w:t>по работе с детьми и молодежью в Сосновоборском городском округе, то определить понятие мероприятий, количество проведенных мероприятий и количество участников мероприятия в ходе проверки не представляется возможным. В результате сделать вывод об исполнении муниципального задания на 2014 год в полном объеме, а соответственно и выполнение мероприятий подпрограммы «Молодежная политика» за 2014 год также не представляется возможным.</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На все мероприятия, проводимые в рамках подпрограммы «Молодежная политика», составлены сметы расходов и представлены первичные документы, подтверждающие произведенные расходы.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В ходе проверки представленных смет и документов и сопоставления с данными, отраженными в отчете о реализации муниципальной программы Сосновоборского городского округа «Физическая культура, спорт и молодежная политика на 2014-2020 годы» за 2014 год установлено, что по отдельным мероприятиям сумма произведенных расходов не соответствует плановым суммам финансирования и количественным данным, представленным в отчете за 2014 год</w:t>
      </w:r>
      <w:r w:rsidR="002B339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55F9" w:rsidRDefault="002B339B"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В</w:t>
      </w:r>
      <w:r w:rsidR="008055F9">
        <w:rPr>
          <w:rFonts w:ascii="Times New Roman" w:hAnsi="Times New Roman" w:cs="Times New Roman"/>
          <w:sz w:val="24"/>
          <w:szCs w:val="24"/>
        </w:rPr>
        <w:t xml:space="preserve"> целом о</w:t>
      </w:r>
      <w:r w:rsidR="008055F9" w:rsidRPr="0015293D">
        <w:rPr>
          <w:rFonts w:ascii="Times New Roman" w:hAnsi="Times New Roman" w:cs="Times New Roman"/>
          <w:sz w:val="24"/>
          <w:szCs w:val="24"/>
        </w:rPr>
        <w:t xml:space="preserve">бщая сумма </w:t>
      </w:r>
      <w:r w:rsidR="008055F9">
        <w:rPr>
          <w:rFonts w:ascii="Times New Roman" w:hAnsi="Times New Roman" w:cs="Times New Roman"/>
          <w:sz w:val="24"/>
          <w:szCs w:val="24"/>
        </w:rPr>
        <w:t xml:space="preserve">фактических </w:t>
      </w:r>
      <w:r w:rsidR="008055F9" w:rsidRPr="0015293D">
        <w:rPr>
          <w:rFonts w:ascii="Times New Roman" w:hAnsi="Times New Roman" w:cs="Times New Roman"/>
          <w:sz w:val="24"/>
          <w:szCs w:val="24"/>
        </w:rPr>
        <w:t>расходов, произведенных</w:t>
      </w:r>
      <w:r w:rsidR="008055F9">
        <w:rPr>
          <w:rFonts w:ascii="Times New Roman" w:hAnsi="Times New Roman" w:cs="Times New Roman"/>
          <w:sz w:val="24"/>
          <w:szCs w:val="24"/>
        </w:rPr>
        <w:t xml:space="preserve"> </w:t>
      </w:r>
      <w:r w:rsidR="008055F9" w:rsidRPr="0015293D">
        <w:rPr>
          <w:rFonts w:ascii="Times New Roman" w:hAnsi="Times New Roman" w:cs="Times New Roman"/>
          <w:sz w:val="24"/>
          <w:szCs w:val="24"/>
        </w:rPr>
        <w:t xml:space="preserve"> </w:t>
      </w:r>
      <w:r w:rsidR="008055F9">
        <w:rPr>
          <w:rFonts w:ascii="Times New Roman" w:hAnsi="Times New Roman" w:cs="Times New Roman"/>
          <w:sz w:val="24"/>
          <w:szCs w:val="24"/>
        </w:rPr>
        <w:t>на выполнение мероприятий подпрограммы «Молодежная политика» в рамках муниципального задания, составила 5 788 303,91 руб. Расходы, произведенные по направлениям подпрограммы, соответствуют объемам финансирования, утвержденным в решении совета депутатов о бюджете на 2014 год. Фактические расходы в разрезе мероприятий подпрограммы не соответствуют запланированным объемам финансирования в плане реализации подпрограммы. Отдельные мероприятия подпрограммы не выполнены. Выполнены отдельные мероприятия, которые не были запланированы подпрограммой, и изменения в подпрограмму не внесены. Отчет, представленный в отдел экономики, в части  реализации подпрограммы «Молодежная политика» муниципальной программы «Физическая культура, спорт и молодежная политика на 2014-2020 годы» за 2014 год составлен недостоверно по показателям фактического исполнения (кассового расхода) мероприятий подпрограммы.</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В ходе выборочной проверки и анализа представленных первичных документов, подтверждающих расходы на проведение мероприятий подпрограммы</w:t>
      </w:r>
      <w:r w:rsidR="002B339B">
        <w:rPr>
          <w:rFonts w:ascii="Times New Roman" w:hAnsi="Times New Roman" w:cs="Times New Roman"/>
          <w:sz w:val="24"/>
          <w:szCs w:val="24"/>
        </w:rPr>
        <w:t>,</w:t>
      </w:r>
      <w:r>
        <w:rPr>
          <w:rFonts w:ascii="Times New Roman" w:hAnsi="Times New Roman" w:cs="Times New Roman"/>
          <w:sz w:val="24"/>
          <w:szCs w:val="24"/>
        </w:rPr>
        <w:t xml:space="preserve"> установлены следующие факты.</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1. Представлена смета расходов на мероприятия по поддержке деятельности молодых художников, рисующих в стиле граффити на сумму 19065 руб. В плане реализации подпрограммы «Молодежная политика» указанных мероприятий не предусмотрено. В подтверждение произведенных расходов на мероприятие представлены документы на сумму 19065 руб.: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договор гражданско-правового характера № 2 от 13.02.2014 заключенный с гр. Колосовым Т.С. на выполнение работ по нанесению графического рисунка на стены помещения МАУ «СГМСЦ», расположенного по адресу ул. Ленинградская, 54. Сумма договора составляет 15000 руб.,</w:t>
      </w:r>
      <w:r w:rsidR="002B339B" w:rsidRPr="002B339B">
        <w:rPr>
          <w:rFonts w:ascii="Times New Roman" w:hAnsi="Times New Roman" w:cs="Times New Roman"/>
          <w:sz w:val="24"/>
          <w:szCs w:val="24"/>
        </w:rPr>
        <w:t xml:space="preserve"> </w:t>
      </w:r>
      <w:r w:rsidR="002B339B">
        <w:rPr>
          <w:rFonts w:ascii="Times New Roman" w:hAnsi="Times New Roman" w:cs="Times New Roman"/>
          <w:sz w:val="24"/>
          <w:szCs w:val="24"/>
        </w:rPr>
        <w:t>начисленные на сумму вознаграждения</w:t>
      </w:r>
      <w:r w:rsidR="00C30431">
        <w:rPr>
          <w:rFonts w:ascii="Times New Roman" w:hAnsi="Times New Roman" w:cs="Times New Roman"/>
          <w:sz w:val="24"/>
          <w:szCs w:val="24"/>
        </w:rPr>
        <w:t xml:space="preserve"> страховые взносы во внебюджетные фонды</w:t>
      </w:r>
      <w:r w:rsidR="00C30431" w:rsidRPr="00C30431">
        <w:rPr>
          <w:rFonts w:ascii="Times New Roman" w:hAnsi="Times New Roman" w:cs="Times New Roman"/>
          <w:sz w:val="24"/>
          <w:szCs w:val="24"/>
        </w:rPr>
        <w:t xml:space="preserve"> </w:t>
      </w:r>
      <w:r w:rsidR="00C30431">
        <w:rPr>
          <w:rFonts w:ascii="Times New Roman" w:hAnsi="Times New Roman" w:cs="Times New Roman"/>
          <w:sz w:val="24"/>
          <w:szCs w:val="24"/>
        </w:rPr>
        <w:t>в сумме 4065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Из анализа вышеуказанных документов можно сделать вывод, что услуги, оказанные гр. Колосовым Т.С. по договору гражданско-правового характера не могут относиться к категории «</w:t>
      </w:r>
      <w:r w:rsidRPr="00080266">
        <w:rPr>
          <w:rFonts w:ascii="Times New Roman" w:hAnsi="Times New Roman" w:cs="Times New Roman"/>
          <w:b/>
          <w:sz w:val="24"/>
          <w:szCs w:val="24"/>
        </w:rPr>
        <w:t>мероприятий</w:t>
      </w:r>
      <w:r>
        <w:rPr>
          <w:rFonts w:ascii="Times New Roman" w:hAnsi="Times New Roman" w:cs="Times New Roman"/>
          <w:b/>
          <w:sz w:val="24"/>
          <w:szCs w:val="24"/>
        </w:rPr>
        <w:t xml:space="preserve">» </w:t>
      </w:r>
      <w:r w:rsidRPr="00080266">
        <w:rPr>
          <w:rFonts w:ascii="Times New Roman" w:hAnsi="Times New Roman" w:cs="Times New Roman"/>
          <w:sz w:val="24"/>
          <w:szCs w:val="24"/>
        </w:rPr>
        <w:t>подпрограммы «Молодежная политика»</w:t>
      </w:r>
      <w:r>
        <w:rPr>
          <w:rFonts w:ascii="Times New Roman" w:hAnsi="Times New Roman" w:cs="Times New Roman"/>
          <w:sz w:val="24"/>
          <w:szCs w:val="24"/>
        </w:rPr>
        <w:t>, так как понятие «мероприятие» подразумевает совокупность действий, объединенных одной общественно-значимой задачей и  является публичным действием с привлечением неограниченного числа участников.</w:t>
      </w:r>
    </w:p>
    <w:p w:rsidR="008055F9" w:rsidRPr="003C0E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Проведенные работы</w:t>
      </w:r>
      <w:r w:rsidRPr="00E651B5">
        <w:rPr>
          <w:rFonts w:ascii="Times New Roman" w:hAnsi="Times New Roman" w:cs="Times New Roman"/>
          <w:sz w:val="24"/>
          <w:szCs w:val="24"/>
        </w:rPr>
        <w:t xml:space="preserve"> </w:t>
      </w:r>
      <w:r>
        <w:rPr>
          <w:rFonts w:ascii="Times New Roman" w:hAnsi="Times New Roman" w:cs="Times New Roman"/>
          <w:sz w:val="24"/>
          <w:szCs w:val="24"/>
        </w:rPr>
        <w:t>по нанесению графического рисунка на стены помещения МАУ «СГМСЦ» гр. Колосовым Т.С. не отвечают задачам подпрограммы по р</w:t>
      </w:r>
      <w:r w:rsidRPr="00E651B5">
        <w:rPr>
          <w:rFonts w:ascii="Times New Roman" w:hAnsi="Times New Roman" w:cs="Times New Roman"/>
          <w:sz w:val="24"/>
          <w:szCs w:val="24"/>
        </w:rPr>
        <w:t>еализаци</w:t>
      </w:r>
      <w:r>
        <w:rPr>
          <w:rFonts w:ascii="Times New Roman" w:hAnsi="Times New Roman" w:cs="Times New Roman"/>
          <w:sz w:val="24"/>
          <w:szCs w:val="24"/>
        </w:rPr>
        <w:t>и</w:t>
      </w:r>
      <w:r w:rsidRPr="00E651B5">
        <w:rPr>
          <w:rFonts w:ascii="Times New Roman" w:hAnsi="Times New Roman" w:cs="Times New Roman"/>
          <w:sz w:val="24"/>
          <w:szCs w:val="24"/>
        </w:rPr>
        <w:t xml:space="preserve"> творческого потенциала молодежи</w:t>
      </w:r>
      <w:r>
        <w:rPr>
          <w:rFonts w:ascii="Times New Roman" w:hAnsi="Times New Roman" w:cs="Times New Roman"/>
          <w:sz w:val="24"/>
          <w:szCs w:val="24"/>
        </w:rPr>
        <w:t xml:space="preserve">, так как в данном случае </w:t>
      </w:r>
      <w:r w:rsidRPr="003C0EF9">
        <w:rPr>
          <w:rFonts w:ascii="Times New Roman" w:hAnsi="Times New Roman" w:cs="Times New Roman"/>
          <w:sz w:val="24"/>
          <w:szCs w:val="24"/>
        </w:rPr>
        <w:t xml:space="preserve">отсутствует </w:t>
      </w:r>
      <w:r w:rsidRPr="003C0EF9">
        <w:rPr>
          <w:rFonts w:ascii="Times New Roman" w:hAnsi="Times New Roman" w:cs="Times New Roman"/>
          <w:b/>
          <w:sz w:val="24"/>
          <w:szCs w:val="24"/>
        </w:rPr>
        <w:t>механизм выявления и продвижения</w:t>
      </w:r>
      <w:r w:rsidRPr="003C0EF9">
        <w:rPr>
          <w:rFonts w:ascii="Times New Roman" w:hAnsi="Times New Roman" w:cs="Times New Roman"/>
          <w:sz w:val="24"/>
          <w:szCs w:val="24"/>
        </w:rPr>
        <w:t xml:space="preserve"> творческой молодежи</w:t>
      </w:r>
      <w:r>
        <w:rPr>
          <w:rFonts w:ascii="Times New Roman" w:hAnsi="Times New Roman" w:cs="Times New Roman"/>
          <w:sz w:val="24"/>
          <w:szCs w:val="24"/>
        </w:rPr>
        <w:t>, предусмотренный положениями подпрограммы.</w:t>
      </w:r>
    </w:p>
    <w:p w:rsidR="008055F9" w:rsidRDefault="008055F9" w:rsidP="008055F9">
      <w:pPr>
        <w:autoSpaceDE w:val="0"/>
        <w:autoSpaceDN w:val="0"/>
        <w:adjustRightInd w:val="0"/>
        <w:ind w:firstLine="540"/>
        <w:jc w:val="both"/>
      </w:pPr>
      <w:r>
        <w:lastRenderedPageBreak/>
        <w:t xml:space="preserve">В соответствии со статьей 34 Бюджетного кодекса РФ произведенные расходы по нанесению графического рисунка на стены помещения МАУ «СГМСЦ» </w:t>
      </w:r>
      <w:r w:rsidRPr="00797816">
        <w:rPr>
          <w:b/>
        </w:rPr>
        <w:t>в сумме 19065 руб. признаются неэффективным</w:t>
      </w:r>
      <w:r>
        <w:t xml:space="preserve"> расходованием бюджетных средств, так как отсутствует достижение наилучшего результата подпрограммы (привлечение к мероприятию большего числа творческой молодежи) с использованием определенного бюджетом объема средств.</w:t>
      </w:r>
    </w:p>
    <w:p w:rsidR="008055F9" w:rsidRDefault="008055F9" w:rsidP="008055F9">
      <w:pPr>
        <w:autoSpaceDE w:val="0"/>
        <w:autoSpaceDN w:val="0"/>
        <w:adjustRightInd w:val="0"/>
        <w:ind w:firstLine="540"/>
        <w:jc w:val="both"/>
      </w:pPr>
    </w:p>
    <w:p w:rsidR="008055F9" w:rsidRPr="00E70550" w:rsidRDefault="008055F9" w:rsidP="008055F9">
      <w:pPr>
        <w:autoSpaceDE w:val="0"/>
        <w:autoSpaceDN w:val="0"/>
        <w:adjustRightInd w:val="0"/>
        <w:ind w:firstLine="540"/>
        <w:jc w:val="both"/>
        <w:rPr>
          <w:b/>
        </w:rPr>
      </w:pPr>
      <w:r w:rsidRPr="00E70550">
        <w:rPr>
          <w:b/>
        </w:rPr>
        <w:t>2015 год.</w:t>
      </w:r>
    </w:p>
    <w:p w:rsidR="008055F9" w:rsidRDefault="008055F9" w:rsidP="008055F9">
      <w:pPr>
        <w:autoSpaceDE w:val="0"/>
        <w:autoSpaceDN w:val="0"/>
        <w:adjustRightInd w:val="0"/>
        <w:ind w:firstLine="540"/>
        <w:jc w:val="both"/>
      </w:pPr>
    </w:p>
    <w:p w:rsidR="008055F9" w:rsidRDefault="008055F9" w:rsidP="008055F9">
      <w:pPr>
        <w:autoSpaceDE w:val="0"/>
        <w:autoSpaceDN w:val="0"/>
        <w:adjustRightInd w:val="0"/>
        <w:ind w:firstLine="540"/>
        <w:jc w:val="both"/>
      </w:pPr>
      <w:r>
        <w:t>Постановлением администрации Сосновоборского городского округа от 03.07.2015 № 1771 признано утратившим силу</w:t>
      </w:r>
      <w:r w:rsidRPr="00E70550">
        <w:t xml:space="preserve"> </w:t>
      </w:r>
      <w:r w:rsidRPr="00A12EA3">
        <w:t xml:space="preserve">постановление администрации Сосновоборского городского округа от </w:t>
      </w:r>
      <w:r>
        <w:t>17.11.2014 № 2653</w:t>
      </w:r>
      <w:r w:rsidRPr="00A12EA3">
        <w:t xml:space="preserve"> «Об утверждении муниципальной программы «Физическая культура, спорт и</w:t>
      </w:r>
      <w:r>
        <w:t xml:space="preserve"> молодежная политика на 2014-2020</w:t>
      </w:r>
      <w:r w:rsidRPr="00A12EA3">
        <w:t xml:space="preserve"> годы»</w:t>
      </w:r>
      <w:r>
        <w:t xml:space="preserve"> и утверждена</w:t>
      </w:r>
      <w:r w:rsidRPr="00A12EA3">
        <w:t xml:space="preserve"> муниципальн</w:t>
      </w:r>
      <w:r>
        <w:t>ая</w:t>
      </w:r>
      <w:r w:rsidRPr="00A12EA3">
        <w:t xml:space="preserve"> программ</w:t>
      </w:r>
      <w:r>
        <w:t>а</w:t>
      </w:r>
      <w:r w:rsidRPr="00A12EA3">
        <w:t xml:space="preserve"> «Физическая культура, спорт и молодежная политика на 2014-2020 годы</w:t>
      </w:r>
      <w:r>
        <w:t xml:space="preserve"> Сосновоборского городского округа</w:t>
      </w:r>
      <w:r w:rsidRPr="00A12EA3">
        <w:t xml:space="preserve">» </w:t>
      </w:r>
      <w:r>
        <w:t xml:space="preserve"> в новой редакции.</w:t>
      </w:r>
    </w:p>
    <w:p w:rsidR="008055F9" w:rsidRDefault="008055F9" w:rsidP="008055F9">
      <w:pPr>
        <w:autoSpaceDE w:val="0"/>
        <w:autoSpaceDN w:val="0"/>
        <w:adjustRightInd w:val="0"/>
        <w:ind w:firstLine="540"/>
        <w:jc w:val="both"/>
      </w:pPr>
      <w:r>
        <w:t>План реализации подпрограммы «Молодежная политика» на 2015 год составлен по направлениям работы, без конкретизации мероприятий.</w:t>
      </w:r>
    </w:p>
    <w:p w:rsidR="008055F9" w:rsidRDefault="008055F9" w:rsidP="008055F9">
      <w:pPr>
        <w:autoSpaceDE w:val="0"/>
        <w:autoSpaceDN w:val="0"/>
        <w:adjustRightInd w:val="0"/>
        <w:ind w:firstLine="540"/>
        <w:jc w:val="both"/>
      </w:pPr>
      <w:r>
        <w:t>Согласно плану реализации муниципальной программы на 2015 год и решению совета депутатов Сосновоборского городского округа от 27.11.2014 № 33 (с изменениями от 24.06.2015 № 83) «О бюджете Сосновоборского городского округа на 2015 год и плановый период 2016 и 2017 годы» мероприятия подпрограммы «Молодежная политика» являются услугами и работами, выполняемыми по муниципальному заданию</w:t>
      </w:r>
      <w:r w:rsidRPr="00A84D11">
        <w:rPr>
          <w:color w:val="000000"/>
        </w:rPr>
        <w:t xml:space="preserve"> </w:t>
      </w:r>
      <w:r w:rsidRPr="008B6AE2">
        <w:rPr>
          <w:color w:val="000000"/>
        </w:rPr>
        <w:t>МАУ «СГМСЦ»</w:t>
      </w:r>
      <w:r>
        <w:rPr>
          <w:color w:val="000000"/>
        </w:rPr>
        <w:t>.</w:t>
      </w:r>
      <w:r w:rsidRPr="008B6AE2">
        <w:t xml:space="preserve"> </w:t>
      </w:r>
      <w:r>
        <w:t xml:space="preserve">  </w:t>
      </w:r>
    </w:p>
    <w:p w:rsidR="008055F9" w:rsidRPr="008B6AE2" w:rsidRDefault="008055F9" w:rsidP="008055F9">
      <w:pPr>
        <w:pStyle w:val="ConsPlusNonformat"/>
        <w:widowControl/>
        <w:ind w:firstLine="855"/>
        <w:jc w:val="both"/>
        <w:rPr>
          <w:rFonts w:ascii="Times New Roman" w:hAnsi="Times New Roman" w:cs="Times New Roman"/>
          <w:sz w:val="24"/>
          <w:szCs w:val="24"/>
        </w:rPr>
      </w:pPr>
      <w:r w:rsidRPr="008B6AE2">
        <w:rPr>
          <w:rFonts w:ascii="Times New Roman" w:hAnsi="Times New Roman" w:cs="Times New Roman"/>
          <w:sz w:val="24"/>
          <w:szCs w:val="24"/>
        </w:rPr>
        <w:t xml:space="preserve">Администрацией Сосновоборского городского округа </w:t>
      </w:r>
      <w:r>
        <w:rPr>
          <w:rFonts w:ascii="Times New Roman" w:hAnsi="Times New Roman" w:cs="Times New Roman"/>
          <w:sz w:val="24"/>
          <w:szCs w:val="24"/>
        </w:rPr>
        <w:t xml:space="preserve">30.12.2014 </w:t>
      </w:r>
      <w:r w:rsidRPr="008B6AE2">
        <w:rPr>
          <w:rFonts w:ascii="Times New Roman" w:hAnsi="Times New Roman" w:cs="Times New Roman"/>
          <w:sz w:val="24"/>
          <w:szCs w:val="24"/>
        </w:rPr>
        <w:t xml:space="preserve">утверждено </w:t>
      </w:r>
      <w:r w:rsidRPr="008B6AE2">
        <w:rPr>
          <w:rFonts w:ascii="Times New Roman" w:hAnsi="Times New Roman" w:cs="Times New Roman"/>
          <w:color w:val="000000"/>
          <w:sz w:val="24"/>
          <w:szCs w:val="24"/>
        </w:rPr>
        <w:t>МАУ «СГМСЦ»</w:t>
      </w:r>
      <w:r w:rsidRPr="008B6AE2">
        <w:rPr>
          <w:rFonts w:ascii="Times New Roman" w:hAnsi="Times New Roman" w:cs="Times New Roman"/>
          <w:sz w:val="24"/>
          <w:szCs w:val="24"/>
        </w:rPr>
        <w:t xml:space="preserve"> муниципальное задание на 201</w:t>
      </w:r>
      <w:r>
        <w:rPr>
          <w:rFonts w:ascii="Times New Roman" w:hAnsi="Times New Roman" w:cs="Times New Roman"/>
          <w:sz w:val="24"/>
          <w:szCs w:val="24"/>
        </w:rPr>
        <w:t>5</w:t>
      </w:r>
      <w:r w:rsidRPr="008B6AE2">
        <w:rPr>
          <w:rFonts w:ascii="Times New Roman" w:hAnsi="Times New Roman" w:cs="Times New Roman"/>
          <w:sz w:val="24"/>
          <w:szCs w:val="24"/>
        </w:rPr>
        <w:t xml:space="preserve"> год и на плановый период 201</w:t>
      </w:r>
      <w:r>
        <w:rPr>
          <w:rFonts w:ascii="Times New Roman" w:hAnsi="Times New Roman" w:cs="Times New Roman"/>
          <w:sz w:val="24"/>
          <w:szCs w:val="24"/>
        </w:rPr>
        <w:t>6</w:t>
      </w:r>
      <w:r w:rsidRPr="008B6AE2">
        <w:rPr>
          <w:rFonts w:ascii="Times New Roman" w:hAnsi="Times New Roman" w:cs="Times New Roman"/>
          <w:sz w:val="24"/>
          <w:szCs w:val="24"/>
        </w:rPr>
        <w:t xml:space="preserve"> и 201</w:t>
      </w:r>
      <w:r>
        <w:rPr>
          <w:rFonts w:ascii="Times New Roman" w:hAnsi="Times New Roman" w:cs="Times New Roman"/>
          <w:sz w:val="24"/>
          <w:szCs w:val="24"/>
        </w:rPr>
        <w:t>7</w:t>
      </w:r>
      <w:r w:rsidRPr="008B6AE2">
        <w:rPr>
          <w:rFonts w:ascii="Times New Roman" w:hAnsi="Times New Roman" w:cs="Times New Roman"/>
          <w:sz w:val="24"/>
          <w:szCs w:val="24"/>
        </w:rPr>
        <w:t xml:space="preserve"> годов.</w:t>
      </w:r>
    </w:p>
    <w:p w:rsidR="008055F9" w:rsidRPr="008B6AE2" w:rsidRDefault="008055F9" w:rsidP="008055F9">
      <w:pPr>
        <w:pStyle w:val="ConsPlusNonformat"/>
        <w:widowControl/>
        <w:ind w:firstLine="855"/>
        <w:jc w:val="both"/>
        <w:rPr>
          <w:rFonts w:ascii="Times New Roman" w:hAnsi="Times New Roman" w:cs="Times New Roman"/>
          <w:sz w:val="24"/>
          <w:szCs w:val="24"/>
        </w:rPr>
      </w:pPr>
      <w:r w:rsidRPr="00F37325">
        <w:rPr>
          <w:rFonts w:ascii="Times New Roman" w:hAnsi="Times New Roman" w:cs="Times New Roman"/>
          <w:sz w:val="24"/>
          <w:szCs w:val="24"/>
        </w:rPr>
        <w:t>В муниципальное задание включены услуги:</w:t>
      </w:r>
    </w:p>
    <w:p w:rsidR="008055F9" w:rsidRPr="008B6AE2" w:rsidRDefault="008055F9" w:rsidP="008055F9">
      <w:pPr>
        <w:pStyle w:val="ConsPlusNonformat"/>
        <w:widowControl/>
        <w:ind w:firstLine="855"/>
        <w:jc w:val="both"/>
        <w:rPr>
          <w:rFonts w:ascii="Times New Roman" w:hAnsi="Times New Roman" w:cs="Times New Roman"/>
          <w:sz w:val="24"/>
          <w:szCs w:val="24"/>
        </w:rPr>
      </w:pPr>
      <w:r w:rsidRPr="008B6AE2">
        <w:rPr>
          <w:rFonts w:ascii="Times New Roman" w:hAnsi="Times New Roman" w:cs="Times New Roman"/>
          <w:sz w:val="24"/>
          <w:szCs w:val="24"/>
        </w:rPr>
        <w:t>- услуга по организации и осуществлению мероприятий по работе с детьми и молодежью в Сосновоборском городском округе (раздел I)</w:t>
      </w:r>
      <w:r>
        <w:rPr>
          <w:rFonts w:ascii="Times New Roman" w:hAnsi="Times New Roman" w:cs="Times New Roman"/>
          <w:sz w:val="24"/>
          <w:szCs w:val="24"/>
        </w:rPr>
        <w:t xml:space="preserve"> в количестве 157 мероприятий и 22000 человек принимающих участие в мероприятиях. Включенная в муниципальное задание услуга</w:t>
      </w:r>
      <w:r w:rsidRPr="00BC6413">
        <w:rPr>
          <w:rFonts w:ascii="Times New Roman" w:hAnsi="Times New Roman" w:cs="Times New Roman"/>
          <w:sz w:val="24"/>
          <w:szCs w:val="24"/>
        </w:rPr>
        <w:t xml:space="preserve"> </w:t>
      </w:r>
      <w:r w:rsidRPr="008B6AE2">
        <w:rPr>
          <w:rFonts w:ascii="Times New Roman" w:hAnsi="Times New Roman" w:cs="Times New Roman"/>
          <w:sz w:val="24"/>
          <w:szCs w:val="24"/>
        </w:rPr>
        <w:t>соответств</w:t>
      </w:r>
      <w:r>
        <w:rPr>
          <w:rFonts w:ascii="Times New Roman" w:hAnsi="Times New Roman" w:cs="Times New Roman"/>
          <w:sz w:val="24"/>
          <w:szCs w:val="24"/>
        </w:rPr>
        <w:t>ует</w:t>
      </w:r>
      <w:r w:rsidRPr="008B6AE2">
        <w:rPr>
          <w:rFonts w:ascii="Times New Roman" w:hAnsi="Times New Roman" w:cs="Times New Roman"/>
          <w:sz w:val="24"/>
          <w:szCs w:val="24"/>
        </w:rPr>
        <w:t xml:space="preserve"> утвержденн</w:t>
      </w:r>
      <w:r>
        <w:rPr>
          <w:rFonts w:ascii="Times New Roman" w:hAnsi="Times New Roman" w:cs="Times New Roman"/>
          <w:sz w:val="24"/>
          <w:szCs w:val="24"/>
        </w:rPr>
        <w:t>ому</w:t>
      </w:r>
      <w:r w:rsidRPr="008B6AE2">
        <w:rPr>
          <w:rFonts w:ascii="Times New Roman" w:hAnsi="Times New Roman" w:cs="Times New Roman"/>
          <w:sz w:val="24"/>
          <w:szCs w:val="24"/>
        </w:rPr>
        <w:t xml:space="preserve"> реестр</w:t>
      </w:r>
      <w:r>
        <w:rPr>
          <w:rFonts w:ascii="Times New Roman" w:hAnsi="Times New Roman" w:cs="Times New Roman"/>
          <w:sz w:val="24"/>
          <w:szCs w:val="24"/>
        </w:rPr>
        <w:t>у</w:t>
      </w:r>
      <w:r w:rsidRPr="008B6AE2">
        <w:rPr>
          <w:rFonts w:ascii="Times New Roman" w:hAnsi="Times New Roman" w:cs="Times New Roman"/>
          <w:sz w:val="24"/>
          <w:szCs w:val="24"/>
        </w:rPr>
        <w:t xml:space="preserve"> муниципальных услуг</w:t>
      </w:r>
      <w:r>
        <w:rPr>
          <w:rFonts w:ascii="Times New Roman" w:hAnsi="Times New Roman" w:cs="Times New Roman"/>
          <w:sz w:val="24"/>
          <w:szCs w:val="24"/>
        </w:rPr>
        <w:t>.</w:t>
      </w:r>
    </w:p>
    <w:p w:rsidR="008055F9" w:rsidRDefault="008055F9" w:rsidP="008055F9">
      <w:pPr>
        <w:pStyle w:val="ConsPlusNonformat"/>
        <w:widowControl/>
        <w:ind w:firstLine="855"/>
        <w:jc w:val="both"/>
        <w:rPr>
          <w:rFonts w:ascii="Times New Roman" w:hAnsi="Times New Roman" w:cs="Times New Roman"/>
          <w:sz w:val="24"/>
          <w:szCs w:val="24"/>
        </w:rPr>
      </w:pPr>
      <w:r w:rsidRPr="008B6AE2">
        <w:rPr>
          <w:rFonts w:ascii="Times New Roman" w:hAnsi="Times New Roman" w:cs="Times New Roman"/>
          <w:sz w:val="24"/>
          <w:szCs w:val="24"/>
        </w:rPr>
        <w:t xml:space="preserve">- услуга по организации </w:t>
      </w:r>
      <w:r>
        <w:rPr>
          <w:rFonts w:ascii="Times New Roman" w:hAnsi="Times New Roman" w:cs="Times New Roman"/>
          <w:sz w:val="24"/>
          <w:szCs w:val="24"/>
        </w:rPr>
        <w:t>работы с подростками и молодежью по месту жительства на территории Сосновоборского городского округа</w:t>
      </w:r>
      <w:r w:rsidRPr="008B6AE2">
        <w:rPr>
          <w:rFonts w:ascii="Times New Roman" w:hAnsi="Times New Roman" w:cs="Times New Roman"/>
          <w:sz w:val="24"/>
          <w:szCs w:val="24"/>
        </w:rPr>
        <w:t xml:space="preserve"> (раздел II)</w:t>
      </w:r>
      <w:r>
        <w:rPr>
          <w:rFonts w:ascii="Times New Roman" w:hAnsi="Times New Roman" w:cs="Times New Roman"/>
          <w:sz w:val="24"/>
          <w:szCs w:val="24"/>
        </w:rPr>
        <w:t xml:space="preserve"> в количестве 97 занятий/мероприятий, проводимых 4 инструкторами. Планируемое количество человек, принявших участие в мероприятиях 1100</w:t>
      </w:r>
      <w:r w:rsidRPr="008B6AE2">
        <w:rPr>
          <w:rFonts w:ascii="Times New Roman" w:hAnsi="Times New Roman" w:cs="Times New Roman"/>
          <w:sz w:val="24"/>
          <w:szCs w:val="24"/>
        </w:rPr>
        <w:t>.</w:t>
      </w:r>
      <w:r>
        <w:rPr>
          <w:rFonts w:ascii="Times New Roman" w:hAnsi="Times New Roman" w:cs="Times New Roman"/>
          <w:sz w:val="24"/>
          <w:szCs w:val="24"/>
        </w:rPr>
        <w:t xml:space="preserve"> </w:t>
      </w:r>
      <w:r w:rsidRPr="00F37325">
        <w:rPr>
          <w:rFonts w:ascii="Times New Roman" w:hAnsi="Times New Roman" w:cs="Times New Roman"/>
          <w:sz w:val="24"/>
          <w:szCs w:val="24"/>
        </w:rPr>
        <w:t xml:space="preserve">Включенная в муниципальное задание услуга </w:t>
      </w:r>
      <w:r w:rsidRPr="00F37325">
        <w:rPr>
          <w:rFonts w:ascii="Times New Roman" w:hAnsi="Times New Roman" w:cs="Times New Roman"/>
          <w:b/>
          <w:sz w:val="24"/>
          <w:szCs w:val="24"/>
        </w:rPr>
        <w:t>не соответствует утвержденному реестру муниципальных услуг (распоряжение</w:t>
      </w:r>
      <w:r w:rsidRPr="00F37325">
        <w:rPr>
          <w:rFonts w:ascii="Times New Roman" w:hAnsi="Times New Roman" w:cs="Times New Roman"/>
          <w:sz w:val="24"/>
          <w:szCs w:val="24"/>
        </w:rPr>
        <w:t xml:space="preserve"> от 16.01.2014 № 3-р).</w:t>
      </w:r>
    </w:p>
    <w:p w:rsidR="008055F9" w:rsidRDefault="008055F9" w:rsidP="008055F9">
      <w:pPr>
        <w:autoSpaceDE w:val="0"/>
        <w:autoSpaceDN w:val="0"/>
        <w:adjustRightInd w:val="0"/>
        <w:ind w:firstLine="540"/>
        <w:jc w:val="both"/>
      </w:pPr>
      <w:r>
        <w:t xml:space="preserve">Таким образом, при утверждении муниципального задания администрацией Сосновоборского городского округа не соблюден пункт 3 статьи 69.2 Бюджетного кодекса РФ.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В соответствии с приложением № 9 к решению совета депутатов о бюджете на 2015 год (с изменениями от 24.06.2015) и с Соглашением от 20.01.2015 № 41 (с учетом изменений от 31.07.2015) о порядке и условиях предоставления субсидии МАУ «СГМСЦ» на возмещение нормативных затрат, связанных с оказанием в соответствии с муниципальным заданием муниципальных услуг, заключенного администрацией с МАУ «СГМСЦ» размер субсидии в рамках подпрограммы «Молодежная политика» составляет 8 402 757,2 руб. из них:</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на организацию и осуществление мероприятий по работе с детьми и молодежью в Сосновоборском городском округе в рамках реализации муниципальной программы «Физическая культура, спорт и молодежная политика на 2014-2016 годы» в сумме 5758112,0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на содержание имущества муниципального автономного учреждения в сумме 2644645,0 руб.</w:t>
      </w:r>
    </w:p>
    <w:p w:rsidR="008055F9" w:rsidRDefault="008055F9" w:rsidP="008055F9">
      <w:pPr>
        <w:pStyle w:val="ConsPlusNonformat"/>
        <w:widowControl/>
        <w:ind w:firstLine="855"/>
        <w:jc w:val="both"/>
        <w:rPr>
          <w:rFonts w:ascii="Times New Roman" w:hAnsi="Times New Roman" w:cs="Times New Roman"/>
          <w:color w:val="000000"/>
          <w:sz w:val="24"/>
          <w:szCs w:val="24"/>
        </w:rPr>
      </w:pPr>
    </w:p>
    <w:p w:rsidR="008055F9" w:rsidRPr="008E0BDA" w:rsidRDefault="008055F9" w:rsidP="008055F9">
      <w:pPr>
        <w:pStyle w:val="ConsPlusNonformat"/>
        <w:widowControl/>
        <w:ind w:firstLine="855"/>
        <w:jc w:val="both"/>
        <w:rPr>
          <w:rFonts w:ascii="Times New Roman" w:hAnsi="Times New Roman" w:cs="Times New Roman"/>
          <w:b/>
          <w:color w:val="000000"/>
          <w:sz w:val="24"/>
          <w:szCs w:val="24"/>
        </w:rPr>
      </w:pPr>
      <w:r w:rsidRPr="008E0BDA">
        <w:rPr>
          <w:rFonts w:ascii="Times New Roman" w:hAnsi="Times New Roman" w:cs="Times New Roman"/>
          <w:b/>
          <w:color w:val="000000"/>
          <w:sz w:val="24"/>
          <w:szCs w:val="24"/>
        </w:rPr>
        <w:t xml:space="preserve">Раздел 1 </w:t>
      </w:r>
      <w:r>
        <w:rPr>
          <w:rFonts w:ascii="Times New Roman" w:hAnsi="Times New Roman" w:cs="Times New Roman"/>
          <w:b/>
          <w:color w:val="000000"/>
          <w:sz w:val="24"/>
          <w:szCs w:val="24"/>
        </w:rPr>
        <w:t>муниципального задания «Услуга по организации и осуществлению мероприятий по работе с подростками и молодежью в СГО».</w:t>
      </w:r>
    </w:p>
    <w:p w:rsidR="008055F9" w:rsidRDefault="008055F9" w:rsidP="008055F9">
      <w:pPr>
        <w:pStyle w:val="ConsPlusNonformat"/>
        <w:widowControl/>
        <w:ind w:firstLine="855"/>
        <w:jc w:val="both"/>
        <w:rPr>
          <w:rFonts w:ascii="Times New Roman" w:hAnsi="Times New Roman" w:cs="Times New Roman"/>
          <w:color w:val="000000"/>
          <w:sz w:val="24"/>
          <w:szCs w:val="24"/>
        </w:rPr>
      </w:pPr>
    </w:p>
    <w:p w:rsidR="008055F9" w:rsidRDefault="008055F9" w:rsidP="008055F9">
      <w:pPr>
        <w:pStyle w:val="ConsPlusNonformat"/>
        <w:widowControl/>
        <w:ind w:firstLine="855"/>
        <w:jc w:val="both"/>
        <w:rPr>
          <w:rFonts w:ascii="Times New Roman" w:hAnsi="Times New Roman" w:cs="Times New Roman"/>
          <w:color w:val="000000"/>
          <w:sz w:val="24"/>
          <w:szCs w:val="24"/>
        </w:rPr>
      </w:pPr>
      <w:r>
        <w:rPr>
          <w:rFonts w:ascii="Times New Roman" w:hAnsi="Times New Roman" w:cs="Times New Roman"/>
          <w:color w:val="000000"/>
          <w:sz w:val="24"/>
          <w:szCs w:val="24"/>
        </w:rPr>
        <w:t>В приложении № 1 к Соглашению о предоставлении субсидии на выполнение муниципального задания произведено распределение нормативных затрат по муниципальным услугам, включенным в муниципальное задание. В приложении № 2 к Соглашению (с изменениями доп.соглашением от 31.07.2015) определен норматив затрат на единицу услуги на 2015 год, согласно которому затраты на одну услугу (мероприятие):</w:t>
      </w:r>
    </w:p>
    <w:p w:rsidR="008055F9" w:rsidRDefault="008055F9" w:rsidP="008055F9">
      <w:pPr>
        <w:pStyle w:val="ConsPlusNonformat"/>
        <w:widowControl/>
        <w:ind w:firstLine="855"/>
        <w:jc w:val="both"/>
        <w:rPr>
          <w:rFonts w:ascii="Times New Roman" w:hAnsi="Times New Roman" w:cs="Times New Roman"/>
          <w:color w:val="000000"/>
          <w:sz w:val="24"/>
          <w:szCs w:val="24"/>
        </w:rPr>
      </w:pPr>
      <w:r>
        <w:rPr>
          <w:rFonts w:ascii="Times New Roman" w:hAnsi="Times New Roman" w:cs="Times New Roman"/>
          <w:color w:val="000000"/>
          <w:sz w:val="24"/>
          <w:szCs w:val="24"/>
        </w:rPr>
        <w:t>- по организации и</w:t>
      </w:r>
      <w:r>
        <w:rPr>
          <w:rFonts w:ascii="Times New Roman" w:hAnsi="Times New Roman" w:cs="Times New Roman"/>
          <w:sz w:val="24"/>
          <w:szCs w:val="24"/>
        </w:rPr>
        <w:t xml:space="preserve"> осуществлению мероприятий по работе с детьми и молодежью в Сосновоборском городском округе в рамках реализации муниципальной программы «Физическая культура, спорт и молодежная политика на 2014-2020 годы» в размере 48171,91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color w:val="000000"/>
          <w:sz w:val="24"/>
          <w:szCs w:val="24"/>
        </w:rPr>
        <w:t xml:space="preserve">- по организации работы с подростками и молодежью по месту жительства на территории Сосновоборского городского округа </w:t>
      </w:r>
      <w:r w:rsidRPr="003D4FC6">
        <w:rPr>
          <w:rFonts w:ascii="Times New Roman" w:hAnsi="Times New Roman" w:cs="Times New Roman"/>
          <w:sz w:val="24"/>
          <w:szCs w:val="24"/>
        </w:rPr>
        <w:t>в рамках реализаци</w:t>
      </w:r>
      <w:r>
        <w:rPr>
          <w:sz w:val="24"/>
          <w:szCs w:val="24"/>
        </w:rPr>
        <w:t>и</w:t>
      </w:r>
      <w:r w:rsidRPr="003D4FC6">
        <w:rPr>
          <w:rFonts w:ascii="Times New Roman" w:hAnsi="Times New Roman" w:cs="Times New Roman"/>
          <w:sz w:val="24"/>
          <w:szCs w:val="24"/>
        </w:rPr>
        <w:t xml:space="preserve"> МП «Физическая культура, спорт и молодежная</w:t>
      </w:r>
      <w:r>
        <w:rPr>
          <w:sz w:val="24"/>
          <w:szCs w:val="24"/>
        </w:rPr>
        <w:t xml:space="preserve"> </w:t>
      </w:r>
      <w:r w:rsidRPr="003D4FC6">
        <w:rPr>
          <w:rFonts w:ascii="Times New Roman" w:hAnsi="Times New Roman" w:cs="Times New Roman"/>
          <w:sz w:val="24"/>
          <w:szCs w:val="24"/>
        </w:rPr>
        <w:t>политика на 2014-2016 годы»</w:t>
      </w:r>
      <w:r>
        <w:rPr>
          <w:rFonts w:ascii="Times New Roman" w:hAnsi="Times New Roman" w:cs="Times New Roman"/>
          <w:sz w:val="24"/>
          <w:szCs w:val="24"/>
        </w:rPr>
        <w:t xml:space="preserve"> установлен в размере 8447,57 руб.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В ходе проверки установлено, что  при распределении затрат на выполнение муниципальных услуг и расчете норматива затрат на одну слугу не учтены затраты на содержание имущества в сумме 28800,2 руб. </w:t>
      </w:r>
      <w:r w:rsidRPr="00C30431">
        <w:rPr>
          <w:rFonts w:ascii="Times New Roman" w:hAnsi="Times New Roman" w:cs="Times New Roman"/>
          <w:b/>
          <w:sz w:val="24"/>
          <w:szCs w:val="24"/>
        </w:rPr>
        <w:t xml:space="preserve">Таким образом, занижен норматив </w:t>
      </w:r>
      <w:r>
        <w:rPr>
          <w:rFonts w:ascii="Times New Roman" w:hAnsi="Times New Roman" w:cs="Times New Roman"/>
          <w:sz w:val="24"/>
          <w:szCs w:val="24"/>
        </w:rPr>
        <w:t>затрат на одну услугу.</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Соглашением о предоставлении субсидии утверждена форма Акта приема оказанных услуг.</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При проверке представленного Акта приема оказанных услуг по муниципальному заданию (в рамках подпрограммы «Молодежная политика») от 30.09.2015 (за 9 месяцев) установлено:</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1. В Акте отсутствуют количественные показатели исполнения муниципальных услуг за период, в результате невозможно определить сумму затрат на оказанные услуги исходя из утвержденного норматива затрат.</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2. В Акт включена услуга (работа) «Субсидия на содержание имущества МАУ» с указанием суммы фактических расходов за период. Однако указанные расходы включены в норматив затрат на единицу муниципальной услуги (графа 3) и отдельной строкой в Акте отражению не подлежит.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3. Акт составлен и принят экономически некорректно, без указания количественных показателей оказанных услуг, без учета утвержденного норматива затрат на услугу. </w:t>
      </w:r>
    </w:p>
    <w:p w:rsidR="008055F9" w:rsidRPr="009339D3"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4. Из Акта приема </w:t>
      </w:r>
      <w:r w:rsidRPr="009339D3">
        <w:rPr>
          <w:rFonts w:ascii="Times New Roman" w:hAnsi="Times New Roman" w:cs="Times New Roman"/>
          <w:b/>
          <w:sz w:val="24"/>
          <w:szCs w:val="24"/>
        </w:rPr>
        <w:t>оказанных услуг</w:t>
      </w:r>
      <w:r>
        <w:rPr>
          <w:rFonts w:ascii="Times New Roman" w:hAnsi="Times New Roman" w:cs="Times New Roman"/>
          <w:b/>
          <w:sz w:val="24"/>
          <w:szCs w:val="24"/>
        </w:rPr>
        <w:t xml:space="preserve"> </w:t>
      </w:r>
      <w:r>
        <w:rPr>
          <w:rFonts w:ascii="Times New Roman" w:hAnsi="Times New Roman" w:cs="Times New Roman"/>
          <w:sz w:val="24"/>
          <w:szCs w:val="24"/>
        </w:rPr>
        <w:t>невозможно определить полноту выполнения муниципального задания и соответственно сумму субсидии, подлежащей к возмещению нормативных затрат, связанных с оказанием в соответствии с муниципальным заданием муниципальных услуг.</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F320B0" w:rsidP="008055F9">
      <w:pPr>
        <w:pStyle w:val="ConsPlusNonformat"/>
        <w:widowControl/>
        <w:ind w:firstLine="855"/>
        <w:jc w:val="both"/>
        <w:rPr>
          <w:rFonts w:ascii="Times New Roman" w:hAnsi="Times New Roman" w:cs="Times New Roman"/>
          <w:color w:val="000000"/>
          <w:sz w:val="24"/>
          <w:szCs w:val="24"/>
        </w:rPr>
      </w:pPr>
      <w:r>
        <w:rPr>
          <w:rFonts w:ascii="Times New Roman" w:hAnsi="Times New Roman" w:cs="Times New Roman"/>
          <w:sz w:val="24"/>
          <w:szCs w:val="24"/>
        </w:rPr>
        <w:t>В соответствии с пунктом</w:t>
      </w:r>
      <w:r w:rsidR="008055F9">
        <w:rPr>
          <w:rFonts w:ascii="Times New Roman" w:hAnsi="Times New Roman" w:cs="Times New Roman"/>
          <w:sz w:val="24"/>
          <w:szCs w:val="24"/>
        </w:rPr>
        <w:t xml:space="preserve"> 2.2 Плана реализации подпрограммы «Молодежная политика» и утвержденному муниципальному заданию МАУ </w:t>
      </w:r>
      <w:r w:rsidR="008055F9" w:rsidRPr="008B6AE2">
        <w:rPr>
          <w:rFonts w:ascii="Times New Roman" w:hAnsi="Times New Roman" w:cs="Times New Roman"/>
          <w:color w:val="000000"/>
          <w:sz w:val="24"/>
          <w:szCs w:val="24"/>
        </w:rPr>
        <w:t>«СГМСЦ»</w:t>
      </w:r>
      <w:r w:rsidR="008055F9">
        <w:rPr>
          <w:rFonts w:ascii="Times New Roman" w:hAnsi="Times New Roman" w:cs="Times New Roman"/>
          <w:color w:val="000000"/>
          <w:sz w:val="24"/>
          <w:szCs w:val="24"/>
        </w:rPr>
        <w:t xml:space="preserve"> составлен план мероприятий на 2015 год, который утвержден начальником отдела по молодежной политике 30.12.2014. В ходе проверки соответствия плана мероприятий </w:t>
      </w:r>
      <w:r w:rsidR="008055F9">
        <w:rPr>
          <w:rFonts w:ascii="Times New Roman" w:hAnsi="Times New Roman" w:cs="Times New Roman"/>
          <w:sz w:val="24"/>
          <w:szCs w:val="24"/>
        </w:rPr>
        <w:t xml:space="preserve">МАУ </w:t>
      </w:r>
      <w:r w:rsidR="008055F9" w:rsidRPr="008B6AE2">
        <w:rPr>
          <w:rFonts w:ascii="Times New Roman" w:hAnsi="Times New Roman" w:cs="Times New Roman"/>
          <w:color w:val="000000"/>
          <w:sz w:val="24"/>
          <w:szCs w:val="24"/>
        </w:rPr>
        <w:t>«СГМСЦ»</w:t>
      </w:r>
      <w:r w:rsidR="008055F9">
        <w:rPr>
          <w:rFonts w:ascii="Times New Roman" w:hAnsi="Times New Roman" w:cs="Times New Roman"/>
          <w:color w:val="000000"/>
          <w:sz w:val="24"/>
          <w:szCs w:val="24"/>
        </w:rPr>
        <w:t xml:space="preserve"> плану реализации подпрограммы «Молодежная политика» и муниципальному заданию установлены расхождения</w:t>
      </w:r>
      <w:r>
        <w:rPr>
          <w:rFonts w:ascii="Times New Roman" w:hAnsi="Times New Roman" w:cs="Times New Roman"/>
          <w:color w:val="000000"/>
          <w:sz w:val="24"/>
          <w:szCs w:val="24"/>
        </w:rPr>
        <w:t xml:space="preserve"> </w:t>
      </w:r>
      <w:r w:rsidR="00246336">
        <w:rPr>
          <w:rFonts w:ascii="Times New Roman" w:hAnsi="Times New Roman" w:cs="Times New Roman"/>
          <w:color w:val="000000"/>
          <w:sz w:val="24"/>
          <w:szCs w:val="24"/>
        </w:rPr>
        <w:t>в</w:t>
      </w:r>
      <w:r w:rsidR="008055F9">
        <w:rPr>
          <w:rFonts w:ascii="Times New Roman" w:hAnsi="Times New Roman" w:cs="Times New Roman"/>
          <w:color w:val="000000"/>
          <w:sz w:val="24"/>
          <w:szCs w:val="24"/>
        </w:rPr>
        <w:t xml:space="preserve"> разрезе мероприятий организации работы с подростками и молодежью по направлениям</w:t>
      </w:r>
      <w:r w:rsidR="00246336">
        <w:rPr>
          <w:rFonts w:ascii="Times New Roman" w:hAnsi="Times New Roman" w:cs="Times New Roman"/>
          <w:color w:val="000000"/>
          <w:sz w:val="24"/>
          <w:szCs w:val="24"/>
        </w:rPr>
        <w:t>.</w:t>
      </w:r>
      <w:r w:rsidR="008055F9">
        <w:rPr>
          <w:rFonts w:ascii="Times New Roman" w:hAnsi="Times New Roman" w:cs="Times New Roman"/>
          <w:color w:val="000000"/>
          <w:sz w:val="24"/>
          <w:szCs w:val="24"/>
        </w:rPr>
        <w:t xml:space="preserve"> </w:t>
      </w:r>
      <w:r w:rsidR="00246336">
        <w:rPr>
          <w:rFonts w:ascii="Times New Roman" w:hAnsi="Times New Roman" w:cs="Times New Roman"/>
          <w:sz w:val="24"/>
          <w:szCs w:val="24"/>
        </w:rPr>
        <w:t xml:space="preserve">Общее количество мероприятий по плану, </w:t>
      </w:r>
      <w:r w:rsidR="00246336" w:rsidRPr="00D87874">
        <w:rPr>
          <w:rFonts w:ascii="Times New Roman" w:hAnsi="Times New Roman" w:cs="Times New Roman"/>
          <w:sz w:val="24"/>
          <w:szCs w:val="24"/>
        </w:rPr>
        <w:t xml:space="preserve">составленному МАУ </w:t>
      </w:r>
      <w:r w:rsidR="00246336" w:rsidRPr="00D87874">
        <w:rPr>
          <w:rFonts w:ascii="Times New Roman" w:hAnsi="Times New Roman" w:cs="Times New Roman"/>
          <w:color w:val="000000"/>
          <w:sz w:val="24"/>
          <w:szCs w:val="24"/>
        </w:rPr>
        <w:t>«СГМСЦ»</w:t>
      </w:r>
      <w:r w:rsidR="00246336">
        <w:rPr>
          <w:rFonts w:ascii="Times New Roman" w:hAnsi="Times New Roman" w:cs="Times New Roman"/>
          <w:color w:val="000000"/>
          <w:sz w:val="24"/>
          <w:szCs w:val="24"/>
        </w:rPr>
        <w:t xml:space="preserve"> соответствует плану реализации подпрограммы и муниципальному заданию по разделу I.</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В ходе контрольного мероприятия представлен журнал учета приказов на проведение мероприятий за период с 01.01.2015 по 26.09.2015 с указанием наименования </w:t>
      </w:r>
      <w:r>
        <w:rPr>
          <w:rFonts w:ascii="Times New Roman" w:hAnsi="Times New Roman" w:cs="Times New Roman"/>
          <w:sz w:val="24"/>
          <w:szCs w:val="24"/>
        </w:rPr>
        <w:lastRenderedPageBreak/>
        <w:t>мероприятия и  количества участников мероприятия. За указанный период в журнале учтено 50 мероприятий с участием молодежи 3382 человек (при плановых показателях 157 мероприятий и 12045 участников). В журнале отсутствует информация о том, по какому направлению подпрограммы организовано мероприятие.</w:t>
      </w:r>
    </w:p>
    <w:p w:rsidR="008055F9" w:rsidRDefault="008055F9" w:rsidP="008055F9">
      <w:pPr>
        <w:pStyle w:val="ConsPlusNonformat"/>
        <w:widowControl/>
        <w:ind w:firstLine="855"/>
        <w:jc w:val="both"/>
        <w:rPr>
          <w:rFonts w:ascii="Times New Roman" w:hAnsi="Times New Roman" w:cs="Times New Roman"/>
          <w:color w:val="000000"/>
          <w:sz w:val="24"/>
          <w:szCs w:val="24"/>
        </w:rPr>
      </w:pPr>
      <w:r>
        <w:rPr>
          <w:rFonts w:ascii="Times New Roman" w:hAnsi="Times New Roman" w:cs="Times New Roman"/>
          <w:sz w:val="24"/>
          <w:szCs w:val="24"/>
        </w:rPr>
        <w:t xml:space="preserve">В МАУ </w:t>
      </w:r>
      <w:r w:rsidRPr="00D87874">
        <w:rPr>
          <w:rFonts w:ascii="Times New Roman" w:hAnsi="Times New Roman" w:cs="Times New Roman"/>
          <w:color w:val="000000"/>
          <w:sz w:val="24"/>
          <w:szCs w:val="24"/>
        </w:rPr>
        <w:t>«СГМСЦ»</w:t>
      </w:r>
      <w:r>
        <w:rPr>
          <w:rFonts w:ascii="Times New Roman" w:hAnsi="Times New Roman" w:cs="Times New Roman"/>
          <w:color w:val="000000"/>
          <w:sz w:val="24"/>
          <w:szCs w:val="24"/>
        </w:rPr>
        <w:t xml:space="preserve"> ведется аналитический учет расходов, произведенных на мероприятия согласно утвержденному  в </w:t>
      </w:r>
      <w:r>
        <w:rPr>
          <w:rFonts w:ascii="Times New Roman" w:hAnsi="Times New Roman" w:cs="Times New Roman"/>
          <w:sz w:val="24"/>
          <w:szCs w:val="24"/>
        </w:rPr>
        <w:t xml:space="preserve">МАУ </w:t>
      </w:r>
      <w:r w:rsidRPr="00D87874">
        <w:rPr>
          <w:rFonts w:ascii="Times New Roman" w:hAnsi="Times New Roman" w:cs="Times New Roman"/>
          <w:color w:val="000000"/>
          <w:sz w:val="24"/>
          <w:szCs w:val="24"/>
        </w:rPr>
        <w:t>«СГМСЦ»</w:t>
      </w:r>
      <w:r>
        <w:rPr>
          <w:rFonts w:ascii="Times New Roman" w:hAnsi="Times New Roman" w:cs="Times New Roman"/>
          <w:color w:val="000000"/>
          <w:sz w:val="24"/>
          <w:szCs w:val="24"/>
        </w:rPr>
        <w:t xml:space="preserve"> плану мероприятий. При проверке первичных документов, подтверждающих расходы на мероприятия, нецелевого использования бюджетных средств не выявлено.</w:t>
      </w:r>
    </w:p>
    <w:p w:rsidR="008055F9" w:rsidRDefault="008055F9" w:rsidP="008055F9">
      <w:pPr>
        <w:pStyle w:val="ConsPlusNonformat"/>
        <w:widowControl/>
        <w:ind w:firstLine="855"/>
        <w:jc w:val="both"/>
      </w:pPr>
      <w:r>
        <w:rPr>
          <w:rFonts w:ascii="Times New Roman" w:hAnsi="Times New Roman" w:cs="Times New Roman"/>
          <w:color w:val="000000"/>
          <w:sz w:val="24"/>
          <w:szCs w:val="24"/>
        </w:rPr>
        <w:t xml:space="preserve">Проанализировав выборочно представленный учет расходов по запланированным мероприятиям (по состоянию на </w:t>
      </w:r>
      <w:r w:rsidRPr="00F913F8">
        <w:rPr>
          <w:rFonts w:ascii="Times New Roman" w:hAnsi="Times New Roman" w:cs="Times New Roman"/>
          <w:b/>
          <w:color w:val="000000"/>
          <w:sz w:val="24"/>
          <w:szCs w:val="24"/>
        </w:rPr>
        <w:t>10.09.2015</w:t>
      </w:r>
      <w:r>
        <w:rPr>
          <w:rFonts w:ascii="Times New Roman" w:hAnsi="Times New Roman" w:cs="Times New Roman"/>
          <w:color w:val="000000"/>
          <w:sz w:val="24"/>
          <w:szCs w:val="24"/>
        </w:rPr>
        <w:t xml:space="preserve">) и журнал учета мероприятий в соответствии с приказами директора (по состоянию на </w:t>
      </w:r>
      <w:r w:rsidRPr="00F913F8">
        <w:rPr>
          <w:rFonts w:ascii="Times New Roman" w:hAnsi="Times New Roman" w:cs="Times New Roman"/>
          <w:b/>
          <w:color w:val="000000"/>
          <w:sz w:val="24"/>
          <w:szCs w:val="24"/>
        </w:rPr>
        <w:t>26.09.2015</w:t>
      </w:r>
      <w:r>
        <w:rPr>
          <w:rFonts w:ascii="Times New Roman" w:hAnsi="Times New Roman" w:cs="Times New Roman"/>
          <w:color w:val="000000"/>
          <w:sz w:val="24"/>
          <w:szCs w:val="24"/>
        </w:rPr>
        <w:t>) установлено следующее:</w:t>
      </w:r>
      <w:r w:rsidRPr="008B6AE2">
        <w:t xml:space="preserve">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1. </w:t>
      </w:r>
      <w:r w:rsidRPr="00846479">
        <w:rPr>
          <w:rFonts w:ascii="Times New Roman" w:hAnsi="Times New Roman" w:cs="Times New Roman"/>
          <w:sz w:val="24"/>
          <w:szCs w:val="24"/>
        </w:rPr>
        <w:t xml:space="preserve">По плану </w:t>
      </w:r>
      <w:r>
        <w:rPr>
          <w:rFonts w:ascii="Times New Roman" w:hAnsi="Times New Roman" w:cs="Times New Roman"/>
          <w:sz w:val="24"/>
          <w:szCs w:val="24"/>
        </w:rPr>
        <w:t>мероприятий запланировано 2 мероприятия, посвященные Дню Защитника Отечества 23.02.2015</w:t>
      </w:r>
      <w:r w:rsidRPr="00846479">
        <w:rPr>
          <w:rFonts w:ascii="Times New Roman" w:hAnsi="Times New Roman" w:cs="Times New Roman"/>
          <w:sz w:val="24"/>
          <w:szCs w:val="24"/>
        </w:rPr>
        <w:t xml:space="preserve"> </w:t>
      </w:r>
      <w:r>
        <w:rPr>
          <w:rFonts w:ascii="Times New Roman" w:hAnsi="Times New Roman" w:cs="Times New Roman"/>
          <w:sz w:val="24"/>
          <w:szCs w:val="24"/>
        </w:rPr>
        <w:t>с объемом финансирования</w:t>
      </w:r>
      <w:r w:rsidRPr="00846479">
        <w:rPr>
          <w:rFonts w:ascii="Times New Roman" w:hAnsi="Times New Roman" w:cs="Times New Roman"/>
          <w:sz w:val="24"/>
          <w:szCs w:val="24"/>
        </w:rPr>
        <w:t xml:space="preserve"> </w:t>
      </w:r>
      <w:r>
        <w:rPr>
          <w:rFonts w:ascii="Times New Roman" w:hAnsi="Times New Roman" w:cs="Times New Roman"/>
          <w:sz w:val="24"/>
          <w:szCs w:val="24"/>
        </w:rPr>
        <w:t>4500 руб. Согласно журналу учета организован и проведен праздничный концерт 22.02.2015, то есть 1 мероприятие на сумму 4300,0 руб. Изменения в план мероприятий не внесены.</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2. </w:t>
      </w:r>
      <w:r w:rsidRPr="00846479">
        <w:rPr>
          <w:rFonts w:ascii="Times New Roman" w:hAnsi="Times New Roman" w:cs="Times New Roman"/>
          <w:sz w:val="24"/>
          <w:szCs w:val="24"/>
        </w:rPr>
        <w:t xml:space="preserve">По плану </w:t>
      </w:r>
      <w:r>
        <w:rPr>
          <w:rFonts w:ascii="Times New Roman" w:hAnsi="Times New Roman" w:cs="Times New Roman"/>
          <w:sz w:val="24"/>
          <w:szCs w:val="24"/>
        </w:rPr>
        <w:t>мероприятий запланировано в течение года 15 мероприятий по акции «Почетные караулы в Дни воинской славы России»</w:t>
      </w:r>
      <w:r w:rsidRPr="00846479">
        <w:rPr>
          <w:rFonts w:ascii="Times New Roman" w:hAnsi="Times New Roman" w:cs="Times New Roman"/>
          <w:sz w:val="24"/>
          <w:szCs w:val="24"/>
        </w:rPr>
        <w:t xml:space="preserve"> </w:t>
      </w:r>
      <w:r>
        <w:rPr>
          <w:rFonts w:ascii="Times New Roman" w:hAnsi="Times New Roman" w:cs="Times New Roman"/>
          <w:sz w:val="24"/>
          <w:szCs w:val="24"/>
        </w:rPr>
        <w:t>с объемом финансирования 15000 руб. Согласно журналу учета и аналитическому учету расходов на момент проверки мероприятия не проведены.</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3. </w:t>
      </w:r>
      <w:r w:rsidRPr="00846479">
        <w:rPr>
          <w:rFonts w:ascii="Times New Roman" w:hAnsi="Times New Roman" w:cs="Times New Roman"/>
          <w:sz w:val="24"/>
          <w:szCs w:val="24"/>
        </w:rPr>
        <w:t xml:space="preserve"> По плану </w:t>
      </w:r>
      <w:r>
        <w:rPr>
          <w:rFonts w:ascii="Times New Roman" w:hAnsi="Times New Roman" w:cs="Times New Roman"/>
          <w:sz w:val="24"/>
          <w:szCs w:val="24"/>
        </w:rPr>
        <w:t>мероприятий запланировано в течение года: 3 мероприятия по поддержке деятельности ВПК «Балтийский редут» на сумму 50000,0 руб.; 3 мероприятия по поддержке деятельности поискового отряда «Сосновый Бор» на сумму 35000 руб.; 3 мероприятия по поддержке деятельности казачьего класса им. Б.П. Краморова. Согласно журналу учета и аналитическому учету расходов на момент проверки и мероприятия не проведены.</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4. По плану мероприятий запланировано 3 мероприятия по поддержке деятельности молодых художников, рисующих в стиле граффити, реализация проекта «Молодежь городу» с объемом финансирования 115000,0 руб. Согласно аналитическому учету расходов на момент проверки расходы составили 75000,0 руб. В журнале учета мероприятий информация о проведении мероприятий отсутствует.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5. </w:t>
      </w:r>
      <w:r w:rsidRPr="00846479">
        <w:rPr>
          <w:rFonts w:ascii="Times New Roman" w:hAnsi="Times New Roman" w:cs="Times New Roman"/>
          <w:sz w:val="24"/>
          <w:szCs w:val="24"/>
        </w:rPr>
        <w:t xml:space="preserve">По плану </w:t>
      </w:r>
      <w:r>
        <w:rPr>
          <w:rFonts w:ascii="Times New Roman" w:hAnsi="Times New Roman" w:cs="Times New Roman"/>
          <w:sz w:val="24"/>
          <w:szCs w:val="24"/>
        </w:rPr>
        <w:t xml:space="preserve">мероприятий запланировано </w:t>
      </w:r>
      <w:r w:rsidRPr="00F468F3">
        <w:rPr>
          <w:rFonts w:ascii="Times New Roman" w:hAnsi="Times New Roman" w:cs="Times New Roman"/>
          <w:b/>
          <w:sz w:val="24"/>
          <w:szCs w:val="24"/>
        </w:rPr>
        <w:t>в течение года</w:t>
      </w:r>
      <w:r>
        <w:rPr>
          <w:rFonts w:ascii="Times New Roman" w:hAnsi="Times New Roman" w:cs="Times New Roman"/>
          <w:sz w:val="24"/>
          <w:szCs w:val="24"/>
        </w:rPr>
        <w:t xml:space="preserve"> 6 мероприятий по организации деятельности молодежного Совета Сосновоборского городского округа с объемом финансирования 30000,0 руб. На момент проверки расходы не осуществлены, мероприятия не проведены.</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6. По плану мероприятий запланировано 5 мероприятий по организации студенческого отряда с количеством участников 150 человек. С объемом финансирования 220000,0 руб. Из представленных документов определить количество мероприятий и количество участников студенческого отряда не представляется возможным. Фактические расходы составили 217064,0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7. </w:t>
      </w:r>
      <w:r w:rsidRPr="00846479">
        <w:rPr>
          <w:rFonts w:ascii="Times New Roman" w:hAnsi="Times New Roman" w:cs="Times New Roman"/>
          <w:sz w:val="24"/>
          <w:szCs w:val="24"/>
        </w:rPr>
        <w:t xml:space="preserve">По плану </w:t>
      </w:r>
      <w:r>
        <w:rPr>
          <w:rFonts w:ascii="Times New Roman" w:hAnsi="Times New Roman" w:cs="Times New Roman"/>
          <w:sz w:val="24"/>
          <w:szCs w:val="24"/>
        </w:rPr>
        <w:t xml:space="preserve">мероприятий запланировано </w:t>
      </w:r>
      <w:r w:rsidRPr="00F468F3">
        <w:rPr>
          <w:rFonts w:ascii="Times New Roman" w:hAnsi="Times New Roman" w:cs="Times New Roman"/>
          <w:b/>
          <w:sz w:val="24"/>
          <w:szCs w:val="24"/>
        </w:rPr>
        <w:t>в течение года</w:t>
      </w:r>
      <w:r>
        <w:rPr>
          <w:rFonts w:ascii="Times New Roman" w:hAnsi="Times New Roman" w:cs="Times New Roman"/>
          <w:sz w:val="24"/>
          <w:szCs w:val="24"/>
        </w:rPr>
        <w:t xml:space="preserve"> 6 спортивно-туристических мероприятия для активной молодежи города с объемом финансирования 185000,0 руб. На момент проверки денежные средства не освоены, информация о проведенных мероприятиях отсутствует.</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8. </w:t>
      </w:r>
      <w:r w:rsidRPr="00846479">
        <w:rPr>
          <w:rFonts w:ascii="Times New Roman" w:hAnsi="Times New Roman" w:cs="Times New Roman"/>
          <w:sz w:val="24"/>
          <w:szCs w:val="24"/>
        </w:rPr>
        <w:t xml:space="preserve">По плану </w:t>
      </w:r>
      <w:r>
        <w:rPr>
          <w:rFonts w:ascii="Times New Roman" w:hAnsi="Times New Roman" w:cs="Times New Roman"/>
          <w:sz w:val="24"/>
          <w:szCs w:val="24"/>
        </w:rPr>
        <w:t xml:space="preserve">мероприятий запланировано </w:t>
      </w:r>
      <w:r w:rsidRPr="00F468F3">
        <w:rPr>
          <w:rFonts w:ascii="Times New Roman" w:hAnsi="Times New Roman" w:cs="Times New Roman"/>
          <w:b/>
          <w:sz w:val="24"/>
          <w:szCs w:val="24"/>
        </w:rPr>
        <w:t>в течение года</w:t>
      </w:r>
      <w:r>
        <w:rPr>
          <w:rFonts w:ascii="Times New Roman" w:hAnsi="Times New Roman" w:cs="Times New Roman"/>
          <w:sz w:val="24"/>
          <w:szCs w:val="24"/>
        </w:rPr>
        <w:t xml:space="preserve"> 10 мероприятий по реализации городского проекта по работе с молодыми семьями с объемом финансирования 100000,0 руб. На момент проверки денежные средства не освоены, информация о проведенных мероприятиях отсутствует.</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Согласно объяснениям участников подпрограммы (директора МАУ </w:t>
      </w:r>
      <w:r w:rsidRPr="00D87874">
        <w:rPr>
          <w:rFonts w:ascii="Times New Roman" w:hAnsi="Times New Roman" w:cs="Times New Roman"/>
          <w:color w:val="000000"/>
          <w:sz w:val="24"/>
          <w:szCs w:val="24"/>
        </w:rPr>
        <w:t>«СГМСЦ»</w:t>
      </w:r>
      <w:r>
        <w:rPr>
          <w:rFonts w:ascii="Times New Roman" w:hAnsi="Times New Roman" w:cs="Times New Roman"/>
          <w:color w:val="000000"/>
          <w:sz w:val="24"/>
          <w:szCs w:val="24"/>
        </w:rPr>
        <w:t>, начальника отдела по молодежной политике) отдельные вышеперечисленные мероприятия и работы по направлениям с начала года ведутся, но без финансовых затрат на их организацию и проведение.</w:t>
      </w:r>
    </w:p>
    <w:p w:rsidR="008055F9" w:rsidRDefault="008055F9" w:rsidP="008055F9">
      <w:pPr>
        <w:pStyle w:val="ConsPlusNonformat"/>
        <w:widowControl/>
        <w:ind w:firstLine="855"/>
        <w:jc w:val="both"/>
        <w:rPr>
          <w:rFonts w:ascii="Times New Roman" w:hAnsi="Times New Roman" w:cs="Times New Roman"/>
          <w:color w:val="000000"/>
          <w:sz w:val="24"/>
          <w:szCs w:val="24"/>
        </w:rPr>
      </w:pPr>
      <w:r>
        <w:rPr>
          <w:rFonts w:ascii="Times New Roman" w:hAnsi="Times New Roman" w:cs="Times New Roman"/>
          <w:sz w:val="24"/>
          <w:szCs w:val="24"/>
        </w:rPr>
        <w:t xml:space="preserve">В связи с тем, что по проводимым работам  МАУ </w:t>
      </w:r>
      <w:r w:rsidRPr="00D87874">
        <w:rPr>
          <w:rFonts w:ascii="Times New Roman" w:hAnsi="Times New Roman" w:cs="Times New Roman"/>
          <w:color w:val="000000"/>
          <w:sz w:val="24"/>
          <w:szCs w:val="24"/>
        </w:rPr>
        <w:t>«СГМСЦ»</w:t>
      </w:r>
      <w:r>
        <w:rPr>
          <w:rFonts w:ascii="Times New Roman" w:hAnsi="Times New Roman" w:cs="Times New Roman"/>
          <w:color w:val="000000"/>
          <w:sz w:val="24"/>
          <w:szCs w:val="24"/>
        </w:rPr>
        <w:t xml:space="preserve"> в рамках подпрограммы «Молодежная политика» отсутствуют  полные сведения в источниках </w:t>
      </w:r>
      <w:r>
        <w:rPr>
          <w:rFonts w:ascii="Times New Roman" w:hAnsi="Times New Roman" w:cs="Times New Roman"/>
          <w:color w:val="000000"/>
          <w:sz w:val="24"/>
          <w:szCs w:val="24"/>
        </w:rPr>
        <w:lastRenderedPageBreak/>
        <w:t xml:space="preserve">информации о показателях выполнения муниципального задания (журнал учета мероприятий, журнал учета посещаемости, которые определены в п. 3.2 муниципального задания), сделать достоверный вывод о ходе реализации подпрограммы «Молодежная политика» за 9 месяцев 2015  в ходе проверки не представляется возможным. </w:t>
      </w:r>
    </w:p>
    <w:p w:rsidR="008055F9" w:rsidRDefault="008055F9" w:rsidP="008055F9">
      <w:pPr>
        <w:pStyle w:val="ConsPlusNonformat"/>
        <w:widowControl/>
        <w:ind w:firstLine="855"/>
        <w:jc w:val="both"/>
        <w:rPr>
          <w:rFonts w:ascii="Times New Roman" w:hAnsi="Times New Roman" w:cs="Times New Roman"/>
          <w:color w:val="000000"/>
          <w:sz w:val="24"/>
          <w:szCs w:val="24"/>
        </w:rPr>
      </w:pPr>
    </w:p>
    <w:p w:rsidR="008055F9" w:rsidRPr="008E0BDA" w:rsidRDefault="008055F9" w:rsidP="008055F9">
      <w:pPr>
        <w:pStyle w:val="ConsPlusNonformat"/>
        <w:widowControl/>
        <w:ind w:firstLine="855"/>
        <w:jc w:val="both"/>
        <w:rPr>
          <w:rFonts w:ascii="Times New Roman" w:hAnsi="Times New Roman" w:cs="Times New Roman"/>
          <w:b/>
          <w:sz w:val="24"/>
          <w:szCs w:val="24"/>
        </w:rPr>
      </w:pPr>
      <w:r w:rsidRPr="008E0BDA">
        <w:rPr>
          <w:rFonts w:ascii="Times New Roman" w:hAnsi="Times New Roman" w:cs="Times New Roman"/>
          <w:b/>
          <w:sz w:val="24"/>
          <w:szCs w:val="24"/>
        </w:rPr>
        <w:t xml:space="preserve">Раздел 2 муниципального задания «Услуга по организации работы с подростками и молодежью по месту жительства на территории СГО». </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В ходе контрольного мероприятия произведена проверка выполнения раздела 2 муниципального задания «Услуга по организации работы с подростками и молодежью по месту жительства на территории СГО» и мероприятий подпрограммы «Молодежная политика» по разделу 2.1 «Работа с подростками и молодежью по месту жительства».</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В утвержденном постановлением администрации плане реализации мероприятий подпрограммы «Молодежная политика» на 2015 год по разделу «Работа с подростками и молодежью по месту жительства» запланировано проведение мероприятий в количестве 97 с объемом финансирования 531741 руб.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Муниципальным заданием на 2015 год установлено провести 97 занятия, количество участников 1100 человек, количество тренеров-инструкторов 4 человек. Объем финансирования мероприятий в 2015 году составляет 531741 руб. </w:t>
      </w:r>
    </w:p>
    <w:p w:rsidR="00246336" w:rsidRDefault="00246336" w:rsidP="00246336">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Указанные в пункте 4.1 муниципального задания (раздел </w:t>
      </w:r>
      <w:r>
        <w:rPr>
          <w:rFonts w:ascii="Times New Roman" w:hAnsi="Times New Roman" w:cs="Times New Roman"/>
          <w:sz w:val="24"/>
          <w:szCs w:val="24"/>
          <w:lang w:val="en-US"/>
        </w:rPr>
        <w:t>I</w:t>
      </w:r>
      <w:r w:rsidRPr="00967C59">
        <w:rPr>
          <w:rFonts w:ascii="Times New Roman" w:hAnsi="Times New Roman" w:cs="Times New Roman"/>
          <w:sz w:val="24"/>
          <w:szCs w:val="24"/>
        </w:rPr>
        <w:t>)</w:t>
      </w:r>
      <w:r>
        <w:rPr>
          <w:rFonts w:ascii="Times New Roman" w:hAnsi="Times New Roman" w:cs="Times New Roman"/>
          <w:sz w:val="24"/>
          <w:szCs w:val="24"/>
        </w:rPr>
        <w:t xml:space="preserve"> нормативные акты не содержат определенного порядка оказания муниципальной услуги по организации работы с подростками и молодежью по месту жительства на территории СГО. Регламентированный порядок не содержит реквизитов утверждения и не имеет отношения к порядку оказания муниципальной услуги по организации работы с подростками и молодежью по месту жительства на территории СГО.</w:t>
      </w:r>
    </w:p>
    <w:p w:rsidR="008055F9" w:rsidRDefault="00246336"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Таким образом, в нарушение статьи 69.2 Бюджетного кодекса РФ фактически отсутствует нормативно закрепленное понятие и порядок оказания муниципальной услуги по организации работы с подростками и молодежью по месту жительства на территории СГО.</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Проверкой установлено, что ежеквартально </w:t>
      </w:r>
      <w:r w:rsidRPr="009B50AD">
        <w:rPr>
          <w:rFonts w:ascii="Times New Roman" w:hAnsi="Times New Roman" w:cs="Times New Roman"/>
          <w:color w:val="000000"/>
          <w:sz w:val="24"/>
          <w:szCs w:val="24"/>
        </w:rPr>
        <w:t>МАУ «СГМСЦ»</w:t>
      </w:r>
      <w:r>
        <w:rPr>
          <w:rFonts w:ascii="Times New Roman" w:hAnsi="Times New Roman" w:cs="Times New Roman"/>
          <w:color w:val="000000"/>
          <w:sz w:val="24"/>
          <w:szCs w:val="24"/>
        </w:rPr>
        <w:t xml:space="preserve"> заключает с четырьмя</w:t>
      </w:r>
      <w:r>
        <w:rPr>
          <w:rFonts w:ascii="Times New Roman" w:hAnsi="Times New Roman" w:cs="Times New Roman"/>
          <w:sz w:val="24"/>
          <w:szCs w:val="24"/>
        </w:rPr>
        <w:t xml:space="preserve"> тренерами-инструкторами договоры возмездного оказания услуг. Стоимость услуг одного тренера-инструктора составляет 24600 руб. в квартал. Согласно договору тренер-инструктор по заданию  </w:t>
      </w:r>
      <w:r w:rsidRPr="009B50AD">
        <w:rPr>
          <w:rFonts w:ascii="Times New Roman" w:hAnsi="Times New Roman" w:cs="Times New Roman"/>
          <w:color w:val="000000"/>
          <w:sz w:val="24"/>
          <w:szCs w:val="24"/>
        </w:rPr>
        <w:t>МАУ «СГМСЦ»</w:t>
      </w:r>
      <w:r>
        <w:rPr>
          <w:rFonts w:ascii="Times New Roman" w:hAnsi="Times New Roman" w:cs="Times New Roman"/>
          <w:color w:val="000000"/>
          <w:sz w:val="24"/>
          <w:szCs w:val="24"/>
        </w:rPr>
        <w:t xml:space="preserve"> </w:t>
      </w:r>
      <w:r>
        <w:rPr>
          <w:rFonts w:ascii="Times New Roman" w:hAnsi="Times New Roman" w:cs="Times New Roman"/>
          <w:sz w:val="24"/>
          <w:szCs w:val="24"/>
        </w:rPr>
        <w:t>организует спортивно-массовую работу с жителями города на открытых спортивных площадках по месту жительства по самостоятельно определенным режиму рабочего времени, приемам и способам выполнения задания.</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Согласно представленным актам</w:t>
      </w:r>
      <w:r w:rsidRPr="00673980">
        <w:rPr>
          <w:rFonts w:ascii="Times New Roman" w:hAnsi="Times New Roman" w:cs="Times New Roman"/>
          <w:sz w:val="24"/>
          <w:szCs w:val="24"/>
        </w:rPr>
        <w:t xml:space="preserve"> </w:t>
      </w:r>
      <w:r>
        <w:rPr>
          <w:rFonts w:ascii="Times New Roman" w:hAnsi="Times New Roman" w:cs="Times New Roman"/>
          <w:sz w:val="24"/>
          <w:szCs w:val="24"/>
        </w:rPr>
        <w:t xml:space="preserve">о выполнении договора, подписанным директором </w:t>
      </w:r>
      <w:r w:rsidRPr="009B50AD">
        <w:rPr>
          <w:rFonts w:ascii="Times New Roman" w:hAnsi="Times New Roman" w:cs="Times New Roman"/>
          <w:color w:val="000000"/>
          <w:sz w:val="24"/>
          <w:szCs w:val="24"/>
        </w:rPr>
        <w:t>МАУ «СГМСЦ»</w:t>
      </w:r>
      <w:r>
        <w:rPr>
          <w:rFonts w:ascii="Times New Roman" w:hAnsi="Times New Roman" w:cs="Times New Roman"/>
          <w:color w:val="000000"/>
          <w:sz w:val="24"/>
          <w:szCs w:val="24"/>
        </w:rPr>
        <w:t xml:space="preserve"> и тренерами-инструкторами</w:t>
      </w:r>
      <w:r>
        <w:rPr>
          <w:rFonts w:ascii="Times New Roman" w:hAnsi="Times New Roman" w:cs="Times New Roman"/>
          <w:sz w:val="24"/>
          <w:szCs w:val="24"/>
        </w:rPr>
        <w:t>, услуги оказаны полностью и в срок. Сведения о видах выполненных услуг в актах отсутствуют.</w:t>
      </w:r>
    </w:p>
    <w:p w:rsidR="008055F9" w:rsidRDefault="008055F9" w:rsidP="008055F9">
      <w:pPr>
        <w:pStyle w:val="ConsPlusNonformat"/>
        <w:widowControl/>
        <w:ind w:firstLine="855"/>
        <w:jc w:val="both"/>
        <w:rPr>
          <w:rFonts w:ascii="Times New Roman" w:hAnsi="Times New Roman" w:cs="Times New Roman"/>
          <w:color w:val="000000"/>
          <w:sz w:val="24"/>
          <w:szCs w:val="24"/>
        </w:rPr>
      </w:pPr>
      <w:r>
        <w:rPr>
          <w:rFonts w:ascii="Times New Roman" w:hAnsi="Times New Roman" w:cs="Times New Roman"/>
          <w:sz w:val="24"/>
          <w:szCs w:val="24"/>
        </w:rPr>
        <w:t>В ходе проверки установлено, что д</w:t>
      </w:r>
      <w:r w:rsidRPr="00B863DB">
        <w:rPr>
          <w:rFonts w:ascii="Times New Roman" w:hAnsi="Times New Roman" w:cs="Times New Roman"/>
          <w:sz w:val="24"/>
          <w:szCs w:val="24"/>
        </w:rPr>
        <w:t>иректором</w:t>
      </w:r>
      <w:r>
        <w:rPr>
          <w:rFonts w:ascii="Times New Roman" w:hAnsi="Times New Roman" w:cs="Times New Roman"/>
          <w:sz w:val="24"/>
          <w:szCs w:val="24"/>
        </w:rPr>
        <w:t xml:space="preserve"> </w:t>
      </w:r>
      <w:r w:rsidRPr="009B50AD">
        <w:rPr>
          <w:rFonts w:ascii="Times New Roman" w:hAnsi="Times New Roman" w:cs="Times New Roman"/>
          <w:color w:val="000000"/>
          <w:sz w:val="24"/>
          <w:szCs w:val="24"/>
        </w:rPr>
        <w:t>МАУ «СГМСЦ»</w:t>
      </w:r>
      <w:r>
        <w:rPr>
          <w:rFonts w:ascii="Times New Roman" w:hAnsi="Times New Roman" w:cs="Times New Roman"/>
          <w:color w:val="000000"/>
          <w:sz w:val="24"/>
          <w:szCs w:val="24"/>
        </w:rPr>
        <w:t xml:space="preserve"> ежемесячно для каждого тренера инструктора утверждается план работы на календарный месяц. План работы содержит дату и время проведения мероприятия, ответственного за проведение, состав участников мероприятия. При проверке планов работы тренеров-инструкторов установлено, что у каждого инструктора ежемесячно по датам проведения мероприятий виды работ идентичны, т.е. каждый инструктор занимается по определенному направлению. Направления деятельности инструкторов приведены в таблице.</w:t>
      </w:r>
    </w:p>
    <w:p w:rsidR="008055F9" w:rsidRDefault="008055F9" w:rsidP="008055F9">
      <w:pPr>
        <w:pStyle w:val="ConsPlusNonformat"/>
        <w:widowControl/>
        <w:ind w:firstLine="855"/>
        <w:jc w:val="both"/>
        <w:rPr>
          <w:rFonts w:ascii="Times New Roman" w:hAnsi="Times New Roman" w:cs="Times New Roman"/>
          <w:color w:val="000000"/>
          <w:sz w:val="24"/>
          <w:szCs w:val="24"/>
        </w:rPr>
      </w:pPr>
    </w:p>
    <w:tbl>
      <w:tblPr>
        <w:tblStyle w:val="a6"/>
        <w:tblW w:w="0" w:type="auto"/>
        <w:tblLook w:val="04A0"/>
      </w:tblPr>
      <w:tblGrid>
        <w:gridCol w:w="3936"/>
        <w:gridCol w:w="2418"/>
        <w:gridCol w:w="3110"/>
      </w:tblGrid>
      <w:tr w:rsidR="008055F9" w:rsidTr="00ED0C14">
        <w:tc>
          <w:tcPr>
            <w:tcW w:w="3936" w:type="dxa"/>
          </w:tcPr>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 мероприятий</w:t>
            </w:r>
          </w:p>
        </w:tc>
        <w:tc>
          <w:tcPr>
            <w:tcW w:w="2418" w:type="dxa"/>
          </w:tcPr>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Ответственный тренер-инструктор</w:t>
            </w:r>
          </w:p>
        </w:tc>
        <w:tc>
          <w:tcPr>
            <w:tcW w:w="3110" w:type="dxa"/>
          </w:tcPr>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Состав участников</w:t>
            </w:r>
          </w:p>
        </w:tc>
      </w:tr>
      <w:tr w:rsidR="008055F9" w:rsidTr="00ED0C14">
        <w:tc>
          <w:tcPr>
            <w:tcW w:w="3936" w:type="dxa"/>
          </w:tcPr>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Полевой выход</w:t>
            </w:r>
          </w:p>
        </w:tc>
        <w:tc>
          <w:tcPr>
            <w:tcW w:w="2418" w:type="dxa"/>
          </w:tcPr>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Александров А.Н.</w:t>
            </w:r>
          </w:p>
        </w:tc>
        <w:tc>
          <w:tcPr>
            <w:tcW w:w="3110" w:type="dxa"/>
          </w:tcPr>
          <w:p w:rsidR="008055F9" w:rsidRDefault="008055F9" w:rsidP="00ED0C14">
            <w:pPr>
              <w:pStyle w:val="ConsPlusNonformat"/>
              <w:widowControl/>
              <w:rPr>
                <w:rFonts w:ascii="Times New Roman" w:hAnsi="Times New Roman" w:cs="Times New Roman"/>
                <w:sz w:val="24"/>
                <w:szCs w:val="24"/>
              </w:rPr>
            </w:pPr>
            <w:r>
              <w:rPr>
                <w:rFonts w:ascii="Times New Roman" w:hAnsi="Times New Roman" w:cs="Times New Roman"/>
                <w:sz w:val="24"/>
                <w:szCs w:val="24"/>
              </w:rPr>
              <w:t>Военно-патриотический спортивный клуб «Балтийский редут»</w:t>
            </w:r>
          </w:p>
        </w:tc>
      </w:tr>
      <w:tr w:rsidR="008055F9" w:rsidTr="00ED0C14">
        <w:tc>
          <w:tcPr>
            <w:tcW w:w="3936" w:type="dxa"/>
          </w:tcPr>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Творческое практическое занятие </w:t>
            </w:r>
            <w:r>
              <w:rPr>
                <w:rFonts w:ascii="Times New Roman" w:hAnsi="Times New Roman" w:cs="Times New Roman"/>
                <w:sz w:val="24"/>
                <w:szCs w:val="24"/>
              </w:rPr>
              <w:lastRenderedPageBreak/>
              <w:t xml:space="preserve">«Как играть в КВН». </w:t>
            </w:r>
          </w:p>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Репетиция городской сборной команды КВН.</w:t>
            </w:r>
          </w:p>
        </w:tc>
        <w:tc>
          <w:tcPr>
            <w:tcW w:w="2418" w:type="dxa"/>
          </w:tcPr>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Полонский М.В.</w:t>
            </w:r>
          </w:p>
        </w:tc>
        <w:tc>
          <w:tcPr>
            <w:tcW w:w="3110" w:type="dxa"/>
          </w:tcPr>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Молодежный трудовой </w:t>
            </w:r>
            <w:r>
              <w:rPr>
                <w:rFonts w:ascii="Times New Roman" w:hAnsi="Times New Roman" w:cs="Times New Roman"/>
                <w:sz w:val="24"/>
                <w:szCs w:val="24"/>
              </w:rPr>
              <w:lastRenderedPageBreak/>
              <w:t xml:space="preserve">лагерь «Позитив». </w:t>
            </w:r>
          </w:p>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Городская сборная КВН</w:t>
            </w:r>
          </w:p>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Городские команды КВН</w:t>
            </w:r>
          </w:p>
        </w:tc>
      </w:tr>
      <w:tr w:rsidR="008055F9" w:rsidTr="00ED0C14">
        <w:tc>
          <w:tcPr>
            <w:tcW w:w="3936" w:type="dxa"/>
          </w:tcPr>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Работа с клубными молодежными объединениями на базе МАУ «СГМСЦ»</w:t>
            </w:r>
          </w:p>
        </w:tc>
        <w:tc>
          <w:tcPr>
            <w:tcW w:w="2418" w:type="dxa"/>
          </w:tcPr>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Артюхов С.М.</w:t>
            </w:r>
          </w:p>
        </w:tc>
        <w:tc>
          <w:tcPr>
            <w:tcW w:w="3110" w:type="dxa"/>
          </w:tcPr>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Учащаяся молодежь</w:t>
            </w:r>
          </w:p>
        </w:tc>
      </w:tr>
      <w:tr w:rsidR="008055F9" w:rsidTr="00ED0C14">
        <w:tc>
          <w:tcPr>
            <w:tcW w:w="3936" w:type="dxa"/>
          </w:tcPr>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Работа с клубными молодежными объединениями на базе МАУ «СГМСЦ»</w:t>
            </w:r>
          </w:p>
        </w:tc>
        <w:tc>
          <w:tcPr>
            <w:tcW w:w="2418" w:type="dxa"/>
          </w:tcPr>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Воронкин М.В.</w:t>
            </w:r>
          </w:p>
        </w:tc>
        <w:tc>
          <w:tcPr>
            <w:tcW w:w="3110" w:type="dxa"/>
          </w:tcPr>
          <w:p w:rsidR="008055F9" w:rsidRDefault="008055F9" w:rsidP="00ED0C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Учащаяся молодежь</w:t>
            </w:r>
          </w:p>
        </w:tc>
      </w:tr>
    </w:tbl>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8055F9">
      <w:pPr>
        <w:pStyle w:val="ConsPlusNonformat"/>
        <w:widowControl/>
        <w:ind w:firstLine="855"/>
        <w:jc w:val="both"/>
        <w:rPr>
          <w:rFonts w:ascii="Times New Roman" w:hAnsi="Times New Roman" w:cs="Times New Roman"/>
          <w:sz w:val="24"/>
          <w:szCs w:val="24"/>
        </w:rPr>
      </w:pPr>
      <w:r w:rsidRPr="00EF7557">
        <w:rPr>
          <w:rFonts w:ascii="Times New Roman" w:hAnsi="Times New Roman" w:cs="Times New Roman"/>
          <w:sz w:val="24"/>
          <w:szCs w:val="24"/>
        </w:rPr>
        <w:t xml:space="preserve">Проанализировав виды мероприятий, содержащихся в утвержденных планах, следует, что по своему содержанию мероприятия не являются услугами по организации обеспечения условий для развития физической культуры и массового спорта в СГО, на выполнение которых заключаются договоры с тренерами-инструкторами.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Тренерами-инструкторами какие-либо отчеты о проделанной работе с подростками и молодежью по месту жительства на территории СГО и о количестве участников мероприятий в МАУ «СГМСЦ» не представляются.</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Таким образом, из представленных документов определить какие фактически выполняются работы тренерами-инструкторами невозможно:</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в соответствии с договором -  спортивно-массовая работа с жителями города на открытых спортивных площадках по месту жительства,</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или</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в соответствии с планом, утвержденным директором МАУ «СГМСЦ» - указанная в вышеприведенной таблице.</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Соответственно, не представляется возможным сделать вывод о выполнении МАУ «СГМСЦ» муниципального задания по разделу 2 «Услуга по организации работы с подростками и молодежью по месту жительства на территории СГО» и мероприятий подпрограммы «Молодежная политика» по разделу 2.1 «Работа с подростками и молодежью по месту жительства» (конкретный перечень работ в плане реализации подпрограммы не указан).</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FD5EDD">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За период с 01.01.2015 по 30.09.2015 расходы по заключенным договорам с тренерами-инструкторами составили 375199,2 руб.</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При проверке представленного Акта приема оказанных услуг по муниципальному заданию (в рамках подпрограммы «Молодежная политика») от 30.09.2015 (за 9 месяцев) установлено:</w:t>
      </w:r>
    </w:p>
    <w:p w:rsidR="008055F9" w:rsidRPr="009339D3" w:rsidRDefault="00FD5EDD"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w:t>
      </w:r>
      <w:r w:rsidR="008055F9">
        <w:rPr>
          <w:rFonts w:ascii="Times New Roman" w:hAnsi="Times New Roman" w:cs="Times New Roman"/>
          <w:sz w:val="24"/>
          <w:szCs w:val="24"/>
        </w:rPr>
        <w:t xml:space="preserve"> из Акта приема </w:t>
      </w:r>
      <w:r w:rsidR="008055F9" w:rsidRPr="009339D3">
        <w:rPr>
          <w:rFonts w:ascii="Times New Roman" w:hAnsi="Times New Roman" w:cs="Times New Roman"/>
          <w:b/>
          <w:sz w:val="24"/>
          <w:szCs w:val="24"/>
        </w:rPr>
        <w:t>оказанных услуг</w:t>
      </w:r>
      <w:r w:rsidR="008055F9">
        <w:rPr>
          <w:rFonts w:ascii="Times New Roman" w:hAnsi="Times New Roman" w:cs="Times New Roman"/>
          <w:b/>
          <w:sz w:val="24"/>
          <w:szCs w:val="24"/>
        </w:rPr>
        <w:t xml:space="preserve"> </w:t>
      </w:r>
      <w:r w:rsidR="008055F9">
        <w:rPr>
          <w:rFonts w:ascii="Times New Roman" w:hAnsi="Times New Roman" w:cs="Times New Roman"/>
          <w:sz w:val="24"/>
          <w:szCs w:val="24"/>
        </w:rPr>
        <w:t xml:space="preserve">невозможно определить полноту выполнения муниципального задания и соответственно сумму субсидии, подлежащей к </w:t>
      </w:r>
      <w:r w:rsidR="008055F9" w:rsidRPr="002809A3">
        <w:rPr>
          <w:rFonts w:ascii="Times New Roman" w:hAnsi="Times New Roman" w:cs="Times New Roman"/>
          <w:b/>
          <w:sz w:val="24"/>
          <w:szCs w:val="24"/>
        </w:rPr>
        <w:t>возмещени</w:t>
      </w:r>
      <w:r w:rsidR="008055F9">
        <w:rPr>
          <w:rFonts w:ascii="Times New Roman" w:hAnsi="Times New Roman" w:cs="Times New Roman"/>
          <w:b/>
          <w:sz w:val="24"/>
          <w:szCs w:val="24"/>
        </w:rPr>
        <w:t>ю</w:t>
      </w:r>
      <w:r w:rsidR="008055F9" w:rsidRPr="002809A3">
        <w:rPr>
          <w:rFonts w:ascii="Times New Roman" w:hAnsi="Times New Roman" w:cs="Times New Roman"/>
          <w:b/>
          <w:sz w:val="24"/>
          <w:szCs w:val="24"/>
        </w:rPr>
        <w:t xml:space="preserve"> нормативных затрат</w:t>
      </w:r>
      <w:r w:rsidR="008055F9">
        <w:rPr>
          <w:rFonts w:ascii="Times New Roman" w:hAnsi="Times New Roman" w:cs="Times New Roman"/>
          <w:sz w:val="24"/>
          <w:szCs w:val="24"/>
        </w:rPr>
        <w:t>, связанных с оказанием в соответствии с муниципальным заданием муниципальных услуг, так как отсутствуют количественные показатели проведенных мероприятий.</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4B53FC" w:rsidP="008055F9">
      <w:pPr>
        <w:pStyle w:val="ConsPlusNonformat"/>
        <w:widowControl/>
        <w:ind w:firstLine="855"/>
        <w:jc w:val="both"/>
        <w:rPr>
          <w:rFonts w:ascii="Times New Roman" w:hAnsi="Times New Roman" w:cs="Times New Roman"/>
          <w:b/>
          <w:sz w:val="24"/>
          <w:szCs w:val="24"/>
        </w:rPr>
      </w:pPr>
      <w:r>
        <w:rPr>
          <w:rFonts w:ascii="Times New Roman" w:hAnsi="Times New Roman" w:cs="Times New Roman"/>
          <w:b/>
          <w:sz w:val="24"/>
          <w:szCs w:val="24"/>
        </w:rPr>
        <w:t>11</w:t>
      </w:r>
      <w:r w:rsidR="008055F9" w:rsidRPr="00D02460">
        <w:rPr>
          <w:rFonts w:ascii="Times New Roman" w:hAnsi="Times New Roman" w:cs="Times New Roman"/>
          <w:b/>
          <w:sz w:val="24"/>
          <w:szCs w:val="24"/>
        </w:rPr>
        <w:t>.6.</w:t>
      </w:r>
      <w:r w:rsidR="008055F9">
        <w:rPr>
          <w:rFonts w:ascii="Times New Roman" w:hAnsi="Times New Roman" w:cs="Times New Roman"/>
          <w:b/>
          <w:sz w:val="24"/>
          <w:szCs w:val="24"/>
        </w:rPr>
        <w:t xml:space="preserve"> Проверка оценки эффективности подпрограммы «Молодежная политика».</w:t>
      </w:r>
    </w:p>
    <w:p w:rsidR="008055F9" w:rsidRDefault="008055F9" w:rsidP="008055F9">
      <w:pPr>
        <w:pStyle w:val="ConsPlusNonformat"/>
        <w:widowControl/>
        <w:ind w:firstLine="855"/>
        <w:jc w:val="both"/>
        <w:rPr>
          <w:rFonts w:ascii="Times New Roman" w:hAnsi="Times New Roman" w:cs="Times New Roman"/>
          <w:b/>
          <w:sz w:val="24"/>
          <w:szCs w:val="24"/>
        </w:rPr>
      </w:pPr>
    </w:p>
    <w:p w:rsidR="008055F9" w:rsidRDefault="008055F9" w:rsidP="008055F9">
      <w:pPr>
        <w:pStyle w:val="ConsPlusNonformat"/>
        <w:widowControl/>
        <w:ind w:firstLine="855"/>
        <w:jc w:val="both"/>
        <w:rPr>
          <w:rFonts w:ascii="Times New Roman" w:hAnsi="Times New Roman" w:cs="Times New Roman"/>
          <w:b/>
          <w:sz w:val="24"/>
          <w:szCs w:val="24"/>
        </w:rPr>
      </w:pPr>
      <w:r>
        <w:rPr>
          <w:rFonts w:ascii="Times New Roman" w:hAnsi="Times New Roman" w:cs="Times New Roman"/>
          <w:b/>
          <w:sz w:val="24"/>
          <w:szCs w:val="24"/>
        </w:rPr>
        <w:t>2014 год.</w:t>
      </w:r>
    </w:p>
    <w:p w:rsidR="008055F9" w:rsidRDefault="008055F9" w:rsidP="008055F9">
      <w:pPr>
        <w:pStyle w:val="ConsPlusNonformat"/>
        <w:widowControl/>
        <w:ind w:firstLine="855"/>
        <w:jc w:val="both"/>
        <w:rPr>
          <w:rFonts w:ascii="Times New Roman" w:hAnsi="Times New Roman" w:cs="Times New Roman"/>
          <w:b/>
          <w:sz w:val="24"/>
          <w:szCs w:val="24"/>
        </w:rPr>
      </w:pPr>
    </w:p>
    <w:p w:rsidR="008055F9" w:rsidRPr="00877770" w:rsidRDefault="008055F9" w:rsidP="008055F9">
      <w:pPr>
        <w:widowControl w:val="0"/>
        <w:autoSpaceDE w:val="0"/>
        <w:autoSpaceDN w:val="0"/>
        <w:adjustRightInd w:val="0"/>
        <w:ind w:firstLine="709"/>
        <w:jc w:val="both"/>
      </w:pPr>
      <w:r w:rsidRPr="003C112F">
        <w:t>В соответствии с Порядком разработки, реализации и оценки эффективности муниципальных программ Сосновоборского городского округа Ленинградской области</w:t>
      </w:r>
      <w:r>
        <w:t>, утвержденным постановлением администрации Сосновоборского городского округа от 02.09.2013 № 2221 (пункт 2.5, 2.6) муниципальная программа должна содержать целевые показатели (индикаторы)  муниципальной</w:t>
      </w:r>
      <w:r w:rsidRPr="00877770">
        <w:t xml:space="preserve"> программы</w:t>
      </w:r>
      <w:r>
        <w:t>, которые</w:t>
      </w:r>
      <w:r w:rsidRPr="00877770">
        <w:t xml:space="preserve"> должны:</w:t>
      </w:r>
    </w:p>
    <w:p w:rsidR="008055F9" w:rsidRPr="00877770" w:rsidRDefault="008055F9" w:rsidP="008055F9">
      <w:pPr>
        <w:widowControl w:val="0"/>
        <w:autoSpaceDE w:val="0"/>
        <w:autoSpaceDN w:val="0"/>
        <w:adjustRightInd w:val="0"/>
        <w:ind w:firstLine="709"/>
        <w:jc w:val="both"/>
      </w:pPr>
      <w:r>
        <w:t xml:space="preserve">- </w:t>
      </w:r>
      <w:r w:rsidRPr="00877770">
        <w:t xml:space="preserve">количественно характеризовать ход реализации, решение основных задач и </w:t>
      </w:r>
      <w:r w:rsidRPr="00877770">
        <w:lastRenderedPageBreak/>
        <w:t xml:space="preserve">достижение целей </w:t>
      </w:r>
      <w:r>
        <w:t>муниципальной</w:t>
      </w:r>
      <w:r w:rsidRPr="00877770">
        <w:t xml:space="preserve"> программы;</w:t>
      </w:r>
    </w:p>
    <w:p w:rsidR="008055F9" w:rsidRPr="00877770" w:rsidRDefault="008055F9" w:rsidP="008055F9">
      <w:pPr>
        <w:widowControl w:val="0"/>
        <w:autoSpaceDE w:val="0"/>
        <w:autoSpaceDN w:val="0"/>
        <w:adjustRightInd w:val="0"/>
        <w:ind w:firstLine="709"/>
        <w:jc w:val="both"/>
      </w:pPr>
      <w:r>
        <w:t xml:space="preserve">- </w:t>
      </w:r>
      <w:r w:rsidRPr="00877770">
        <w:t xml:space="preserve">отражать специфику развития конкретной области, проблем и основных задач, на решение которых направлена реализация </w:t>
      </w:r>
      <w:r>
        <w:t>муниципальной</w:t>
      </w:r>
      <w:r w:rsidRPr="00877770">
        <w:t xml:space="preserve"> программы;</w:t>
      </w:r>
    </w:p>
    <w:p w:rsidR="008055F9" w:rsidRPr="00877770" w:rsidRDefault="008055F9" w:rsidP="008055F9">
      <w:pPr>
        <w:widowControl w:val="0"/>
        <w:autoSpaceDE w:val="0"/>
        <w:autoSpaceDN w:val="0"/>
        <w:adjustRightInd w:val="0"/>
        <w:ind w:firstLine="709"/>
        <w:jc w:val="both"/>
      </w:pPr>
      <w:r>
        <w:t xml:space="preserve">- </w:t>
      </w:r>
      <w:r w:rsidRPr="00877770">
        <w:t>иметь количественное значение;</w:t>
      </w:r>
    </w:p>
    <w:p w:rsidR="008055F9" w:rsidRDefault="008055F9" w:rsidP="008055F9">
      <w:pPr>
        <w:widowControl w:val="0"/>
        <w:autoSpaceDE w:val="0"/>
        <w:autoSpaceDN w:val="0"/>
        <w:adjustRightInd w:val="0"/>
        <w:ind w:firstLine="709"/>
        <w:jc w:val="both"/>
      </w:pPr>
      <w:r>
        <w:t xml:space="preserve">- </w:t>
      </w:r>
      <w:r w:rsidRPr="00877770">
        <w:t xml:space="preserve">непосредственно зависеть от решения основных задач и реализации </w:t>
      </w:r>
      <w:r>
        <w:t>муниципальной программы;</w:t>
      </w:r>
    </w:p>
    <w:p w:rsidR="008055F9" w:rsidRPr="007D659B" w:rsidRDefault="008055F9" w:rsidP="008055F9">
      <w:pPr>
        <w:widowControl w:val="0"/>
        <w:autoSpaceDE w:val="0"/>
        <w:autoSpaceDN w:val="0"/>
        <w:adjustRightInd w:val="0"/>
        <w:ind w:firstLine="709"/>
        <w:jc w:val="both"/>
      </w:pPr>
      <w:r>
        <w:rPr>
          <w:rFonts w:cs="Calibri"/>
        </w:rPr>
        <w:t>- по возможности соответствовать</w:t>
      </w:r>
      <w:r w:rsidRPr="007D659B">
        <w:rPr>
          <w:rFonts w:cs="Calibri"/>
        </w:rPr>
        <w:t xml:space="preserve"> </w:t>
      </w:r>
      <w:r>
        <w:rPr>
          <w:rFonts w:cs="Calibri"/>
        </w:rPr>
        <w:t>перечню</w:t>
      </w:r>
      <w:r w:rsidRPr="007D659B">
        <w:rPr>
          <w:rFonts w:cs="Calibri"/>
        </w:rPr>
        <w:t xml:space="preserve"> показателей для оценки эффективности деятельности органов местного самоуправления городских округов и мун</w:t>
      </w:r>
      <w:r>
        <w:rPr>
          <w:rFonts w:cs="Calibri"/>
        </w:rPr>
        <w:t>иципальных районов, утвержденных</w:t>
      </w:r>
      <w:r w:rsidRPr="007D659B">
        <w:rPr>
          <w:rFonts w:cs="Calibri"/>
        </w:rPr>
        <w:t xml:space="preserve"> Указом Президента Российской Ф</w:t>
      </w:r>
      <w:r>
        <w:rPr>
          <w:rFonts w:cs="Calibri"/>
        </w:rPr>
        <w:t>едерации от 28.04.2008 № 607 «</w:t>
      </w:r>
      <w:r w:rsidRPr="007D659B">
        <w:rPr>
          <w:rFonts w:cs="Calibri"/>
        </w:rPr>
        <w:t xml:space="preserve">Об оценке эффективности деятельности органов местного самоуправления городских </w:t>
      </w:r>
      <w:r>
        <w:rPr>
          <w:rFonts w:cs="Calibri"/>
        </w:rPr>
        <w:t>округов и муниципальных районов»</w:t>
      </w:r>
      <w:r w:rsidRPr="007D659B">
        <w:rPr>
          <w:rFonts w:cs="Calibri"/>
        </w:rPr>
        <w:t xml:space="preserve">, а также </w:t>
      </w:r>
      <w:r>
        <w:rPr>
          <w:rFonts w:cs="Calibri"/>
        </w:rPr>
        <w:t>перечню</w:t>
      </w:r>
      <w:r w:rsidRPr="007D659B">
        <w:rPr>
          <w:rFonts w:cs="Calibri"/>
        </w:rPr>
        <w:t xml:space="preserve"> дополнительных показателей для оценки эффективности деятельности органов местного самоуправления городских округов и муниципальных районов, утвержденным постановлением Правительства Российской Федерации</w:t>
      </w:r>
      <w:r>
        <w:rPr>
          <w:rFonts w:cs="Calibri"/>
        </w:rPr>
        <w:t xml:space="preserve"> от 17.12.2012 № </w:t>
      </w:r>
      <w:r w:rsidRPr="007D659B">
        <w:rPr>
          <w:rFonts w:cs="Calibri"/>
        </w:rPr>
        <w:t>1317</w:t>
      </w:r>
      <w:r>
        <w:rPr>
          <w:rFonts w:cs="Calibri"/>
        </w:rPr>
        <w:t>.</w:t>
      </w:r>
    </w:p>
    <w:p w:rsidR="008055F9" w:rsidRPr="00877770" w:rsidRDefault="008055F9" w:rsidP="008055F9">
      <w:pPr>
        <w:widowControl w:val="0"/>
        <w:autoSpaceDE w:val="0"/>
        <w:autoSpaceDN w:val="0"/>
        <w:adjustRightInd w:val="0"/>
        <w:ind w:firstLine="709"/>
        <w:jc w:val="both"/>
      </w:pPr>
      <w:r w:rsidRPr="00877770">
        <w:t xml:space="preserve">В перечень целевых показателей </w:t>
      </w:r>
      <w:r>
        <w:t>(индикаторов)</w:t>
      </w:r>
      <w:r w:rsidRPr="00877770">
        <w:t xml:space="preserve"> </w:t>
      </w:r>
      <w:r>
        <w:t>муниципальной</w:t>
      </w:r>
      <w:r w:rsidRPr="00877770">
        <w:t xml:space="preserve"> программы подлежат включению показатели, значения которых удовлетворяют одному из следующих условий:</w:t>
      </w:r>
    </w:p>
    <w:p w:rsidR="008055F9" w:rsidRPr="00877770" w:rsidRDefault="008055F9" w:rsidP="008055F9">
      <w:pPr>
        <w:widowControl w:val="0"/>
        <w:autoSpaceDE w:val="0"/>
        <w:autoSpaceDN w:val="0"/>
        <w:adjustRightInd w:val="0"/>
        <w:ind w:firstLine="709"/>
        <w:jc w:val="both"/>
      </w:pPr>
      <w:r>
        <w:t xml:space="preserve">- </w:t>
      </w:r>
      <w:r w:rsidRPr="00877770">
        <w:t>рассчитываются п</w:t>
      </w:r>
      <w:r>
        <w:t>о отраслевым методикам</w:t>
      </w:r>
      <w:r w:rsidRPr="00877770">
        <w:t>;</w:t>
      </w:r>
    </w:p>
    <w:p w:rsidR="008055F9" w:rsidRPr="00877770" w:rsidRDefault="008055F9" w:rsidP="008055F9">
      <w:pPr>
        <w:widowControl w:val="0"/>
        <w:autoSpaceDE w:val="0"/>
        <w:autoSpaceDN w:val="0"/>
        <w:adjustRightInd w:val="0"/>
        <w:ind w:firstLine="709"/>
        <w:jc w:val="both"/>
      </w:pPr>
      <w:r>
        <w:t xml:space="preserve">- </w:t>
      </w:r>
      <w:r w:rsidRPr="00877770">
        <w:t xml:space="preserve">определяются на </w:t>
      </w:r>
      <w:r>
        <w:t>основе данных федерального</w:t>
      </w:r>
      <w:r w:rsidRPr="00877770">
        <w:t xml:space="preserve"> статистического наблюдения;</w:t>
      </w:r>
    </w:p>
    <w:p w:rsidR="008055F9" w:rsidRPr="00877770" w:rsidRDefault="008055F9" w:rsidP="008055F9">
      <w:pPr>
        <w:widowControl w:val="0"/>
        <w:autoSpaceDE w:val="0"/>
        <w:autoSpaceDN w:val="0"/>
        <w:adjustRightInd w:val="0"/>
        <w:ind w:firstLine="709"/>
        <w:jc w:val="both"/>
      </w:pPr>
      <w:r>
        <w:t xml:space="preserve">- </w:t>
      </w:r>
      <w:r w:rsidRPr="00877770">
        <w:t xml:space="preserve">рассчитываются по методикам, включенным в состав </w:t>
      </w:r>
      <w:r>
        <w:t>муниципальной</w:t>
      </w:r>
      <w:r w:rsidRPr="00877770">
        <w:t xml:space="preserve"> программы.</w:t>
      </w:r>
    </w:p>
    <w:p w:rsidR="008055F9" w:rsidRPr="003C112F"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8055F9">
      <w:pPr>
        <w:pStyle w:val="ConsPlusNonformat"/>
        <w:widowControl/>
        <w:ind w:firstLine="855"/>
        <w:jc w:val="both"/>
        <w:rPr>
          <w:rFonts w:ascii="Times New Roman" w:hAnsi="Times New Roman" w:cs="Times New Roman"/>
          <w:sz w:val="24"/>
          <w:szCs w:val="24"/>
        </w:rPr>
      </w:pPr>
      <w:r w:rsidRPr="00AA1150">
        <w:rPr>
          <w:rFonts w:ascii="Times New Roman" w:hAnsi="Times New Roman" w:cs="Times New Roman"/>
          <w:sz w:val="24"/>
          <w:szCs w:val="24"/>
        </w:rPr>
        <w:t xml:space="preserve">Паспортом </w:t>
      </w:r>
      <w:r>
        <w:rPr>
          <w:rFonts w:ascii="Times New Roman" w:hAnsi="Times New Roman" w:cs="Times New Roman"/>
          <w:sz w:val="24"/>
          <w:szCs w:val="24"/>
        </w:rPr>
        <w:t>подпрограммы «Молодежная политика» в редакции постановления администрации Сосновоборского городского округа от 27.06.2014 № 1551 утвержден перечень целевых показателей:</w:t>
      </w:r>
    </w:p>
    <w:p w:rsidR="008055F9" w:rsidRDefault="008055F9" w:rsidP="008055F9">
      <w:pPr>
        <w:numPr>
          <w:ilvl w:val="0"/>
          <w:numId w:val="37"/>
        </w:numPr>
      </w:pPr>
      <w:r>
        <w:t>число молодежи, участвующей в различных формах самоорганизации (процент);</w:t>
      </w:r>
    </w:p>
    <w:p w:rsidR="008055F9" w:rsidRDefault="008055F9" w:rsidP="008055F9">
      <w:pPr>
        <w:numPr>
          <w:ilvl w:val="0"/>
          <w:numId w:val="37"/>
        </w:numPr>
        <w:jc w:val="both"/>
      </w:pPr>
      <w:r>
        <w:t>число молодежи, участвующей в различных формах организованного досуга (процент).</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В подпрограмме «Молодежная политика» отсутствует методика расчета целевых показателей, а именно отсутствует перечень форм самоорганизации молодежи, источники учета информации о количестве участвующей молодежи, какие формы организованного досуга принимаются при расчете индикатора и каким образом учитывается число молодежи, принимающая в них участие.</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Согласно Отчету о фактически достигнутых значениях целевых показателей (индикаторов) подпрограммы «Молодежная политика» за 2014 год, представленного в отдел экономического развития администрации, целевые показатели (индикаторы) имеют следующие значения:</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1. Число молодежи, участвующей в различных формах самоорганизации, составило 950 человек или 7,5% от количества молодежи в Сосновоборскогм городском округе (12799 человек). Плановый показатель в подпрограмме «Молодежная политика» составлял 40%. </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2.  Число молодежи, участвующей в различных формах организованного досуга составило 6550 человек или 51,2% от количества молодежи в Сосновоборскогм городском округе (12799 человек). Плановый показатель в  подпрограмме «Молодежная политика» составлял 18%.</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В ходе контрольного мероприятия проверить достоверность расчета целевых показателей не представляется возможным в связи с тем, что:</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отсутствует методика расчета,</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не представлены источники учета количества участников мероприятий (предусмотренные в муниципальном задании),</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 имеет место несопоставимость данных: в муниципальном задании на 2014 год установлено количество участников мероприятий 22000 человек, согласно акту о выполненных услугах за 2014 год  муниципальное задание выполнено в полном объеме, </w:t>
      </w:r>
      <w:r>
        <w:rPr>
          <w:rFonts w:ascii="Times New Roman" w:hAnsi="Times New Roman" w:cs="Times New Roman"/>
          <w:sz w:val="24"/>
          <w:szCs w:val="24"/>
        </w:rPr>
        <w:lastRenderedPageBreak/>
        <w:t>то есть фактическое количество участников 22000, а по отчету о достигнутых значениях целевых показателей количество молодежи принимающей участие всего 7500 человек.</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8055F9">
      <w:pPr>
        <w:pStyle w:val="ConsPlusNonformat"/>
        <w:widowControl/>
        <w:ind w:firstLine="855"/>
        <w:jc w:val="both"/>
        <w:rPr>
          <w:rFonts w:ascii="Times New Roman" w:hAnsi="Times New Roman" w:cs="Times New Roman"/>
          <w:sz w:val="24"/>
          <w:szCs w:val="24"/>
        </w:rPr>
      </w:pPr>
    </w:p>
    <w:p w:rsidR="008055F9" w:rsidRPr="007E67E2" w:rsidRDefault="008055F9" w:rsidP="008055F9">
      <w:pPr>
        <w:pStyle w:val="ConsPlusNonformat"/>
        <w:widowControl/>
        <w:ind w:firstLine="855"/>
        <w:jc w:val="both"/>
        <w:rPr>
          <w:rFonts w:ascii="Times New Roman" w:hAnsi="Times New Roman" w:cs="Times New Roman"/>
          <w:b/>
          <w:sz w:val="24"/>
          <w:szCs w:val="24"/>
        </w:rPr>
      </w:pPr>
      <w:r w:rsidRPr="007E67E2">
        <w:rPr>
          <w:rFonts w:ascii="Times New Roman" w:hAnsi="Times New Roman" w:cs="Times New Roman"/>
          <w:b/>
          <w:sz w:val="24"/>
          <w:szCs w:val="24"/>
        </w:rPr>
        <w:t>2015 год.</w:t>
      </w:r>
    </w:p>
    <w:p w:rsidR="008055F9" w:rsidRDefault="008055F9" w:rsidP="008055F9">
      <w:pPr>
        <w:pStyle w:val="ConsPlusNonformat"/>
        <w:widowControl/>
        <w:ind w:firstLine="855"/>
        <w:jc w:val="both"/>
        <w:rPr>
          <w:rFonts w:ascii="Times New Roman" w:hAnsi="Times New Roman" w:cs="Times New Roman"/>
          <w:sz w:val="24"/>
          <w:szCs w:val="24"/>
        </w:rPr>
      </w:pP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Сосновоборского городского округа от 03.07.2015 № 1771 утверждена в новой редакции муниципальная программа </w:t>
      </w:r>
      <w:r w:rsidRPr="00A12EA3">
        <w:rPr>
          <w:rFonts w:ascii="Times New Roman" w:hAnsi="Times New Roman" w:cs="Times New Roman"/>
          <w:sz w:val="24"/>
          <w:szCs w:val="24"/>
        </w:rPr>
        <w:t>«Физическая культура, спорт и молодежная политика на 2014-2020 годы</w:t>
      </w:r>
      <w:r>
        <w:rPr>
          <w:rFonts w:ascii="Times New Roman" w:hAnsi="Times New Roman" w:cs="Times New Roman"/>
          <w:sz w:val="24"/>
          <w:szCs w:val="24"/>
        </w:rPr>
        <w:t xml:space="preserve"> Сосновоборского городского округа</w:t>
      </w:r>
      <w:r w:rsidRPr="00A12EA3">
        <w:rPr>
          <w:rFonts w:ascii="Times New Roman" w:hAnsi="Times New Roman" w:cs="Times New Roman"/>
          <w:sz w:val="24"/>
          <w:szCs w:val="24"/>
        </w:rPr>
        <w:t>»</w:t>
      </w:r>
      <w:r>
        <w:rPr>
          <w:rFonts w:ascii="Times New Roman" w:hAnsi="Times New Roman" w:cs="Times New Roman"/>
          <w:sz w:val="24"/>
          <w:szCs w:val="24"/>
        </w:rPr>
        <w:t>.</w:t>
      </w:r>
    </w:p>
    <w:p w:rsidR="008055F9" w:rsidRDefault="008055F9" w:rsidP="008055F9">
      <w:pPr>
        <w:pStyle w:val="ConsPlusNonformat"/>
        <w:widowControl/>
        <w:ind w:firstLine="855"/>
        <w:jc w:val="both"/>
        <w:rPr>
          <w:rFonts w:ascii="Times New Roman" w:hAnsi="Times New Roman" w:cs="Times New Roman"/>
          <w:sz w:val="24"/>
          <w:szCs w:val="24"/>
        </w:rPr>
      </w:pPr>
      <w:r>
        <w:rPr>
          <w:rFonts w:ascii="Times New Roman" w:hAnsi="Times New Roman" w:cs="Times New Roman"/>
          <w:sz w:val="24"/>
          <w:szCs w:val="24"/>
        </w:rPr>
        <w:t>Согласно Паспорту подпрограммы «Молодежная политика»</w:t>
      </w:r>
      <w:r w:rsidRPr="00F01590">
        <w:rPr>
          <w:rFonts w:ascii="Times New Roman" w:hAnsi="Times New Roman" w:cs="Times New Roman"/>
          <w:sz w:val="24"/>
          <w:szCs w:val="24"/>
        </w:rPr>
        <w:t xml:space="preserve"> </w:t>
      </w:r>
      <w:r>
        <w:rPr>
          <w:rFonts w:ascii="Times New Roman" w:hAnsi="Times New Roman" w:cs="Times New Roman"/>
          <w:sz w:val="24"/>
          <w:szCs w:val="24"/>
        </w:rPr>
        <w:t>утвержден перечень целевых показателей:</w:t>
      </w:r>
    </w:p>
    <w:p w:rsidR="008055F9" w:rsidRPr="00E773FE" w:rsidRDefault="008055F9" w:rsidP="008055F9">
      <w:pPr>
        <w:jc w:val="both"/>
      </w:pPr>
      <w:r w:rsidRPr="00A12EA3">
        <w:t xml:space="preserve"> </w:t>
      </w:r>
      <w:r w:rsidRPr="00E773FE">
        <w:t>-</w:t>
      </w:r>
      <w:r>
        <w:t xml:space="preserve">       </w:t>
      </w:r>
      <w:r w:rsidRPr="00E773FE">
        <w:t xml:space="preserve"> количество трудовых бригад</w:t>
      </w:r>
      <w:r>
        <w:t>;</w:t>
      </w:r>
    </w:p>
    <w:p w:rsidR="008055F9" w:rsidRPr="00E773FE" w:rsidRDefault="008055F9" w:rsidP="008055F9">
      <w:pPr>
        <w:jc w:val="both"/>
      </w:pPr>
      <w:r w:rsidRPr="00E773FE">
        <w:t xml:space="preserve">-  </w:t>
      </w:r>
      <w:r>
        <w:t xml:space="preserve">   </w:t>
      </w:r>
      <w:r w:rsidRPr="00E773FE">
        <w:t>количество городских и массовых мероприятий различной направленности для подростков и молодежи</w:t>
      </w:r>
      <w:r>
        <w:t>;</w:t>
      </w:r>
    </w:p>
    <w:p w:rsidR="008055F9" w:rsidRDefault="008055F9" w:rsidP="008055F9">
      <w:pPr>
        <w:jc w:val="both"/>
      </w:pPr>
      <w:r w:rsidRPr="00E773FE">
        <w:t xml:space="preserve">-  </w:t>
      </w:r>
      <w:r>
        <w:t xml:space="preserve">      </w:t>
      </w:r>
      <w:r w:rsidRPr="00E773FE">
        <w:t>количество мероприятий для молодежи по месту жительства</w:t>
      </w:r>
      <w:r>
        <w:t>.</w:t>
      </w:r>
    </w:p>
    <w:p w:rsidR="008055F9" w:rsidRDefault="008055F9" w:rsidP="008055F9">
      <w:pPr>
        <w:autoSpaceDE w:val="0"/>
        <w:autoSpaceDN w:val="0"/>
        <w:adjustRightInd w:val="0"/>
        <w:ind w:firstLine="540"/>
        <w:jc w:val="both"/>
      </w:pPr>
      <w:r>
        <w:t xml:space="preserve">   Согласно Основам государственной молодежной политики РФ на период до 2025 года, утвержденные распоряжением Правительства РФ от 29.11.2014 № 2403-р – эффективная реализация государственной молодежной политики должна обеспечивать </w:t>
      </w:r>
      <w:r w:rsidRPr="00F01590">
        <w:rPr>
          <w:b/>
        </w:rPr>
        <w:t>устойчивый рост числа молодых людей</w:t>
      </w:r>
      <w:r>
        <w:t>,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p>
    <w:p w:rsidR="008055F9" w:rsidRDefault="008055F9" w:rsidP="008055F9">
      <w:pPr>
        <w:autoSpaceDE w:val="0"/>
        <w:autoSpaceDN w:val="0"/>
        <w:adjustRightInd w:val="0"/>
        <w:ind w:firstLine="540"/>
        <w:jc w:val="both"/>
      </w:pPr>
      <w:r>
        <w:t xml:space="preserve">Главным результатом реализации государственной молодежной политики должно стать улучшение социально-экономического положения молодежи Российской Федерации </w:t>
      </w:r>
      <w:r w:rsidRPr="005F4649">
        <w:rPr>
          <w:b/>
        </w:rPr>
        <w:t>и увеличение степени ее вовлеченности</w:t>
      </w:r>
      <w:r>
        <w:t xml:space="preserve"> в социально-экономическую жизнь страны.</w:t>
      </w:r>
    </w:p>
    <w:p w:rsidR="008055F9" w:rsidRDefault="008055F9" w:rsidP="008055F9">
      <w:pPr>
        <w:autoSpaceDE w:val="0"/>
        <w:autoSpaceDN w:val="0"/>
        <w:adjustRightInd w:val="0"/>
        <w:ind w:firstLine="540"/>
        <w:jc w:val="both"/>
      </w:pPr>
      <w:r>
        <w:t>Таким образом, установленные в подпрограмме целевые показатели в виде количества мероприятий и трудовых бригад не отражают эффективность подпрограммы в соответствии с Основами государственной молодежной политики РФ по росту числа молодых людей вовлеченных в мероприятия подпрограммы «Молодежная политика».</w:t>
      </w:r>
    </w:p>
    <w:p w:rsidR="008055F9" w:rsidRDefault="008055F9" w:rsidP="008055F9">
      <w:pPr>
        <w:autoSpaceDE w:val="0"/>
        <w:autoSpaceDN w:val="0"/>
        <w:adjustRightInd w:val="0"/>
        <w:ind w:firstLine="709"/>
        <w:jc w:val="both"/>
      </w:pPr>
      <w:r>
        <w:t>Постановлением Правительства Ленинградской области от 14.11.2013 N 399 (ред. от 22.12.2014) утверждена государственная программа Ленинградской области "Устойчивое общественное развитие в Ленинградской области", в состав которой входит подпрограмма «Молодежь Ленинградской области» со сроками реализации 2014-2020 годы. Согласно Паспорту подпрограммы целевыми индикаторами и показателями подпрограммы являются:</w:t>
      </w:r>
    </w:p>
    <w:tbl>
      <w:tblPr>
        <w:tblW w:w="0" w:type="auto"/>
        <w:tblInd w:w="62" w:type="dxa"/>
        <w:tblBorders>
          <w:insideV w:val="single" w:sz="4" w:space="0" w:color="auto"/>
        </w:tblBorders>
        <w:tblLayout w:type="fixed"/>
        <w:tblCellMar>
          <w:top w:w="75" w:type="dxa"/>
          <w:left w:w="0" w:type="dxa"/>
          <w:bottom w:w="75" w:type="dxa"/>
          <w:right w:w="0" w:type="dxa"/>
        </w:tblCellMar>
        <w:tblLook w:val="0000"/>
      </w:tblPr>
      <w:tblGrid>
        <w:gridCol w:w="9498"/>
      </w:tblGrid>
      <w:tr w:rsidR="008055F9" w:rsidTr="00FD5EDD">
        <w:trPr>
          <w:trHeight w:val="229"/>
        </w:trPr>
        <w:tc>
          <w:tcPr>
            <w:tcW w:w="9498" w:type="dxa"/>
            <w:tcMar>
              <w:top w:w="102" w:type="dxa"/>
              <w:left w:w="62" w:type="dxa"/>
              <w:bottom w:w="102" w:type="dxa"/>
              <w:right w:w="62" w:type="dxa"/>
            </w:tcMar>
          </w:tcPr>
          <w:p w:rsidR="008055F9" w:rsidRDefault="008055F9" w:rsidP="00ED0C14">
            <w:pPr>
              <w:autoSpaceDE w:val="0"/>
              <w:autoSpaceDN w:val="0"/>
              <w:adjustRightInd w:val="0"/>
              <w:jc w:val="both"/>
            </w:pPr>
            <w:r>
              <w:t>Количество молодежных форумов и массовых молодежных мероприятий;</w:t>
            </w:r>
          </w:p>
        </w:tc>
      </w:tr>
      <w:tr w:rsidR="008055F9" w:rsidTr="00FD5EDD">
        <w:trPr>
          <w:trHeight w:val="473"/>
        </w:trPr>
        <w:tc>
          <w:tcPr>
            <w:tcW w:w="9498" w:type="dxa"/>
            <w:tcMar>
              <w:top w:w="102" w:type="dxa"/>
              <w:left w:w="62" w:type="dxa"/>
              <w:bottom w:w="102" w:type="dxa"/>
              <w:right w:w="62" w:type="dxa"/>
            </w:tcMar>
          </w:tcPr>
          <w:p w:rsidR="008055F9" w:rsidRDefault="00FD5EDD" w:rsidP="00FD5EDD">
            <w:pPr>
              <w:autoSpaceDE w:val="0"/>
              <w:autoSpaceDN w:val="0"/>
              <w:adjustRightInd w:val="0"/>
              <w:jc w:val="both"/>
            </w:pPr>
            <w:r>
              <w:t xml:space="preserve">- </w:t>
            </w:r>
            <w:r w:rsidR="008055F9">
              <w:t>количество поддержанных проектов молодежных общественных организаций и объединений, молодежных инициатив;</w:t>
            </w:r>
          </w:p>
        </w:tc>
      </w:tr>
      <w:tr w:rsidR="008055F9" w:rsidTr="00FD5EDD">
        <w:tc>
          <w:tcPr>
            <w:tcW w:w="9498" w:type="dxa"/>
            <w:tcMar>
              <w:top w:w="102" w:type="dxa"/>
              <w:left w:w="62" w:type="dxa"/>
              <w:bottom w:w="102" w:type="dxa"/>
              <w:right w:w="62" w:type="dxa"/>
            </w:tcMar>
          </w:tcPr>
          <w:p w:rsidR="008055F9" w:rsidRDefault="008055F9" w:rsidP="00ED0C14">
            <w:pPr>
              <w:autoSpaceDE w:val="0"/>
              <w:autoSpaceDN w:val="0"/>
              <w:adjustRightInd w:val="0"/>
              <w:jc w:val="both"/>
            </w:pPr>
            <w:r>
              <w:t>- число участников и количество мероприятий по содействию трудовой адаптации и занятости молодежи;</w:t>
            </w:r>
          </w:p>
        </w:tc>
      </w:tr>
      <w:tr w:rsidR="008055F9" w:rsidTr="00FD5EDD">
        <w:tc>
          <w:tcPr>
            <w:tcW w:w="9498" w:type="dxa"/>
            <w:tcMar>
              <w:top w:w="102" w:type="dxa"/>
              <w:left w:w="62" w:type="dxa"/>
              <w:bottom w:w="102" w:type="dxa"/>
              <w:right w:w="62" w:type="dxa"/>
            </w:tcMar>
          </w:tcPr>
          <w:p w:rsidR="008055F9" w:rsidRDefault="008055F9" w:rsidP="00ED0C14">
            <w:pPr>
              <w:autoSpaceDE w:val="0"/>
              <w:autoSpaceDN w:val="0"/>
              <w:adjustRightInd w:val="0"/>
              <w:jc w:val="both"/>
            </w:pPr>
            <w:r>
              <w:t>- число участников мероприятий, количество поддержанных проектов, число конкурсов по поддержке молодых семей и пропаганде семейных ценностей;</w:t>
            </w:r>
          </w:p>
        </w:tc>
      </w:tr>
      <w:tr w:rsidR="008055F9" w:rsidTr="00FD5EDD">
        <w:tc>
          <w:tcPr>
            <w:tcW w:w="9498" w:type="dxa"/>
            <w:tcMar>
              <w:top w:w="102" w:type="dxa"/>
              <w:left w:w="62" w:type="dxa"/>
              <w:bottom w:w="102" w:type="dxa"/>
              <w:right w:w="62" w:type="dxa"/>
            </w:tcMar>
          </w:tcPr>
          <w:p w:rsidR="008055F9" w:rsidRDefault="008055F9" w:rsidP="00ED0C14">
            <w:pPr>
              <w:autoSpaceDE w:val="0"/>
              <w:autoSpaceDN w:val="0"/>
              <w:adjustRightInd w:val="0"/>
              <w:jc w:val="both"/>
            </w:pPr>
            <w:r>
              <w:t>- число участников мероприятий по информационному, научно-методическому, нормативно-правовому и кадровому обеспечению молодежной политики;</w:t>
            </w:r>
          </w:p>
        </w:tc>
      </w:tr>
      <w:tr w:rsidR="008055F9" w:rsidTr="00FD5EDD">
        <w:tc>
          <w:tcPr>
            <w:tcW w:w="9498" w:type="dxa"/>
            <w:tcMar>
              <w:top w:w="102" w:type="dxa"/>
              <w:left w:w="62" w:type="dxa"/>
              <w:bottom w:w="102" w:type="dxa"/>
              <w:right w:w="62" w:type="dxa"/>
            </w:tcMar>
          </w:tcPr>
          <w:p w:rsidR="008055F9" w:rsidRDefault="008055F9" w:rsidP="00ED0C14">
            <w:pPr>
              <w:autoSpaceDE w:val="0"/>
              <w:autoSpaceDN w:val="0"/>
              <w:adjustRightInd w:val="0"/>
              <w:jc w:val="both"/>
            </w:pPr>
            <w:r>
              <w:t xml:space="preserve">- число участников мероприятий по созданию условий и возможностей для успешной </w:t>
            </w:r>
            <w:r>
              <w:lastRenderedPageBreak/>
              <w:t>социализации и самореализации молодежи;</w:t>
            </w:r>
          </w:p>
        </w:tc>
      </w:tr>
      <w:tr w:rsidR="008055F9" w:rsidTr="00FD5EDD">
        <w:tc>
          <w:tcPr>
            <w:tcW w:w="9498" w:type="dxa"/>
            <w:tcMar>
              <w:top w:w="102" w:type="dxa"/>
              <w:left w:w="62" w:type="dxa"/>
              <w:bottom w:w="102" w:type="dxa"/>
              <w:right w:w="62" w:type="dxa"/>
            </w:tcMar>
          </w:tcPr>
          <w:p w:rsidR="008055F9" w:rsidRDefault="008055F9" w:rsidP="00ED0C14">
            <w:pPr>
              <w:autoSpaceDE w:val="0"/>
              <w:autoSpaceDN w:val="0"/>
              <w:adjustRightInd w:val="0"/>
              <w:jc w:val="both"/>
            </w:pPr>
            <w:r>
              <w:lastRenderedPageBreak/>
              <w:t>- число слетов, направленных на социализацию и самореализацию молодежи;</w:t>
            </w:r>
          </w:p>
        </w:tc>
      </w:tr>
      <w:tr w:rsidR="008055F9" w:rsidTr="00FD5EDD">
        <w:tc>
          <w:tcPr>
            <w:tcW w:w="9498" w:type="dxa"/>
            <w:tcMar>
              <w:top w:w="102" w:type="dxa"/>
              <w:left w:w="62" w:type="dxa"/>
              <w:bottom w:w="102" w:type="dxa"/>
              <w:right w:w="62" w:type="dxa"/>
            </w:tcMar>
          </w:tcPr>
          <w:p w:rsidR="008055F9" w:rsidRDefault="008055F9" w:rsidP="00ED0C14">
            <w:pPr>
              <w:autoSpaceDE w:val="0"/>
              <w:autoSpaceDN w:val="0"/>
              <w:adjustRightInd w:val="0"/>
              <w:jc w:val="both"/>
            </w:pPr>
            <w:r>
              <w:t>- число участников мероприятий по государственной поддержке творческой и талантливой молодежи;</w:t>
            </w:r>
          </w:p>
        </w:tc>
      </w:tr>
      <w:tr w:rsidR="008055F9" w:rsidTr="00FD5EDD">
        <w:tc>
          <w:tcPr>
            <w:tcW w:w="9498" w:type="dxa"/>
            <w:tcMar>
              <w:top w:w="102" w:type="dxa"/>
              <w:left w:w="62" w:type="dxa"/>
              <w:bottom w:w="102" w:type="dxa"/>
              <w:right w:w="62" w:type="dxa"/>
            </w:tcMar>
          </w:tcPr>
          <w:p w:rsidR="008055F9" w:rsidRDefault="008055F9" w:rsidP="00ED0C14">
            <w:pPr>
              <w:autoSpaceDE w:val="0"/>
              <w:autoSpaceDN w:val="0"/>
              <w:adjustRightInd w:val="0"/>
              <w:jc w:val="both"/>
            </w:pPr>
            <w:r>
              <w:t>- число мероприятий по творческой поддержке молодежи;</w:t>
            </w:r>
          </w:p>
        </w:tc>
      </w:tr>
      <w:tr w:rsidR="008055F9" w:rsidTr="00FD5EDD">
        <w:tc>
          <w:tcPr>
            <w:tcW w:w="9498" w:type="dxa"/>
            <w:tcMar>
              <w:top w:w="102" w:type="dxa"/>
              <w:left w:w="62" w:type="dxa"/>
              <w:bottom w:w="102" w:type="dxa"/>
              <w:right w:w="62" w:type="dxa"/>
            </w:tcMar>
          </w:tcPr>
          <w:p w:rsidR="008055F9" w:rsidRDefault="008055F9" w:rsidP="00ED0C14">
            <w:pPr>
              <w:autoSpaceDE w:val="0"/>
              <w:autoSpaceDN w:val="0"/>
              <w:adjustRightInd w:val="0"/>
              <w:jc w:val="both"/>
            </w:pPr>
            <w:r>
              <w:t>- число вновь возведенных региональных объектов молодежной политики.</w:t>
            </w:r>
          </w:p>
        </w:tc>
      </w:tr>
    </w:tbl>
    <w:p w:rsidR="008055F9" w:rsidRDefault="008055F9" w:rsidP="008055F9">
      <w:pPr>
        <w:autoSpaceDE w:val="0"/>
        <w:autoSpaceDN w:val="0"/>
        <w:adjustRightInd w:val="0"/>
        <w:ind w:firstLine="709"/>
        <w:jc w:val="both"/>
      </w:pPr>
      <w:r>
        <w:t>Предлагается в соответствии с Основами государственной молодежной политики РФ на период до 2025 года, в соответствии с</w:t>
      </w:r>
      <w:r w:rsidRPr="008679E4">
        <w:t xml:space="preserve"> </w:t>
      </w:r>
      <w:r>
        <w:t xml:space="preserve">подпрограммой «Молодежь Ленинградской области» при оценке эффективности подпрограммы «Молодежная политика» муниципальной программы </w:t>
      </w:r>
      <w:r w:rsidRPr="00A12EA3">
        <w:t>«Физическая культура, спорт и молодежная политика на 2014-2020 годы</w:t>
      </w:r>
      <w:r>
        <w:t xml:space="preserve"> Сосновоборского городского округа</w:t>
      </w:r>
      <w:r w:rsidRPr="00A12EA3">
        <w:t>»</w:t>
      </w:r>
      <w:r>
        <w:t xml:space="preserve"> использовать аналогичные целевые индикаторы и показатели подпрограммы.</w:t>
      </w:r>
    </w:p>
    <w:p w:rsidR="008055F9" w:rsidRDefault="008055F9" w:rsidP="008055F9">
      <w:pPr>
        <w:autoSpaceDE w:val="0"/>
        <w:autoSpaceDN w:val="0"/>
        <w:adjustRightInd w:val="0"/>
        <w:ind w:firstLine="709"/>
        <w:jc w:val="both"/>
      </w:pPr>
    </w:p>
    <w:p w:rsidR="008055F9" w:rsidRPr="00331470" w:rsidRDefault="008055F9" w:rsidP="008055F9">
      <w:pPr>
        <w:pStyle w:val="ConsPlusNonformat"/>
        <w:widowControl/>
        <w:ind w:firstLine="741"/>
        <w:jc w:val="both"/>
        <w:rPr>
          <w:rFonts w:ascii="Times New Roman" w:hAnsi="Times New Roman" w:cs="Times New Roman"/>
          <w:b/>
          <w:sz w:val="18"/>
          <w:szCs w:val="18"/>
        </w:rPr>
      </w:pPr>
    </w:p>
    <w:p w:rsidR="008055F9" w:rsidRDefault="008055F9" w:rsidP="008055F9">
      <w:pPr>
        <w:pStyle w:val="ConsPlusNonformat"/>
        <w:widowControl/>
        <w:ind w:firstLine="709"/>
        <w:jc w:val="both"/>
        <w:rPr>
          <w:rFonts w:ascii="Times New Roman" w:hAnsi="Times New Roman" w:cs="Times New Roman"/>
          <w:b/>
          <w:sz w:val="24"/>
          <w:szCs w:val="24"/>
        </w:rPr>
      </w:pPr>
      <w:r w:rsidRPr="001C4BE3">
        <w:rPr>
          <w:rFonts w:ascii="Times New Roman" w:hAnsi="Times New Roman" w:cs="Times New Roman"/>
          <w:b/>
          <w:sz w:val="24"/>
          <w:szCs w:val="24"/>
        </w:rPr>
        <w:t>1</w:t>
      </w:r>
      <w:r w:rsidR="004B53FC">
        <w:rPr>
          <w:rFonts w:ascii="Times New Roman" w:hAnsi="Times New Roman" w:cs="Times New Roman"/>
          <w:b/>
          <w:sz w:val="24"/>
          <w:szCs w:val="24"/>
        </w:rPr>
        <w:t>2</w:t>
      </w:r>
      <w:r w:rsidRPr="001C4BE3">
        <w:rPr>
          <w:rFonts w:ascii="Times New Roman" w:hAnsi="Times New Roman" w:cs="Times New Roman"/>
          <w:b/>
          <w:sz w:val="24"/>
          <w:szCs w:val="24"/>
        </w:rPr>
        <w:t>. Заключительная часть.</w:t>
      </w:r>
      <w:r>
        <w:rPr>
          <w:rFonts w:ascii="Times New Roman" w:hAnsi="Times New Roman" w:cs="Times New Roman"/>
          <w:b/>
          <w:sz w:val="24"/>
          <w:szCs w:val="24"/>
        </w:rPr>
        <w:t xml:space="preserve"> </w:t>
      </w:r>
    </w:p>
    <w:p w:rsidR="008055F9" w:rsidRPr="001C4BE3" w:rsidRDefault="008055F9" w:rsidP="008055F9">
      <w:pPr>
        <w:pStyle w:val="ConsPlusNonformat"/>
        <w:widowControl/>
        <w:ind w:firstLine="709"/>
        <w:jc w:val="both"/>
        <w:rPr>
          <w:rFonts w:ascii="Times New Roman" w:hAnsi="Times New Roman" w:cs="Times New Roman"/>
          <w:b/>
          <w:sz w:val="24"/>
          <w:szCs w:val="24"/>
        </w:rPr>
      </w:pPr>
      <w:r>
        <w:rPr>
          <w:rFonts w:ascii="Times New Roman" w:hAnsi="Times New Roman" w:cs="Times New Roman"/>
          <w:b/>
          <w:sz w:val="24"/>
          <w:szCs w:val="24"/>
        </w:rPr>
        <w:t>Выявленные нарушения, замечания. Выводы.</w:t>
      </w:r>
    </w:p>
    <w:p w:rsidR="008055F9" w:rsidRDefault="008055F9" w:rsidP="008055F9"/>
    <w:p w:rsidR="008055F9" w:rsidRDefault="008055F9" w:rsidP="008055F9">
      <w:pPr>
        <w:ind w:firstLine="709"/>
        <w:jc w:val="both"/>
      </w:pPr>
      <w:r>
        <w:t>1. Неэффективное использование целевой субсидии</w:t>
      </w:r>
      <w:r w:rsidRPr="00CA245C">
        <w:t xml:space="preserve"> </w:t>
      </w:r>
      <w:r>
        <w:t xml:space="preserve">за 2014 год, выделенной из бюджета городского округа, в сумме 99000,0 руб., направленной на проектные работы  по устройству внутренних сетей отопления, водоснабжения и канализации и электрических сетей в помещении по адресу ул. Ленинградская, д. 54. в связи с изъятием указанных помещений из оперативного управления  </w:t>
      </w:r>
      <w:r w:rsidRPr="00057357">
        <w:t>МАУ «СГМСЦ»</w:t>
      </w:r>
      <w:r>
        <w:t>.</w:t>
      </w:r>
    </w:p>
    <w:p w:rsidR="008055F9" w:rsidRDefault="008055F9" w:rsidP="008055F9">
      <w:pPr>
        <w:ind w:firstLine="709"/>
        <w:jc w:val="both"/>
      </w:pPr>
      <w:r>
        <w:t>2. Неэффективное использование средств субсидии</w:t>
      </w:r>
      <w:r w:rsidRPr="00CA245C">
        <w:t xml:space="preserve"> </w:t>
      </w:r>
      <w:r>
        <w:t>за 2014 год, выделенной из бюджета городского округа на выполнение муниципального задания в сумме 19065,0 руб. на мероприятия по поддержке деятельности молодых художников, рисующих в стиле граффити.</w:t>
      </w:r>
    </w:p>
    <w:p w:rsidR="008055F9" w:rsidRDefault="008055F9" w:rsidP="008055F9">
      <w:pPr>
        <w:ind w:firstLine="709"/>
        <w:jc w:val="both"/>
      </w:pPr>
      <w:r>
        <w:t>3.</w:t>
      </w:r>
      <w:r w:rsidRPr="00BB4350">
        <w:t xml:space="preserve"> </w:t>
      </w:r>
      <w:r>
        <w:t xml:space="preserve"> О</w:t>
      </w:r>
      <w:r w:rsidRPr="00B750DA">
        <w:t>тветственным исполнителем  подпрограммы «Молодежная политика» - отдел</w:t>
      </w:r>
      <w:r>
        <w:t>ом</w:t>
      </w:r>
      <w:r w:rsidRPr="00B750DA">
        <w:t xml:space="preserve"> по молодежной политике администрации</w:t>
      </w:r>
      <w:r>
        <w:t xml:space="preserve"> не соблюдены требования </w:t>
      </w:r>
      <w:r w:rsidRPr="00DD3EF1">
        <w:t>пункт</w:t>
      </w:r>
      <w:r>
        <w:t>а</w:t>
      </w:r>
      <w:r w:rsidRPr="00DD3EF1">
        <w:t xml:space="preserve"> 4.5 Порядка разработки, реализации и оценки эффективности муниципальных программ Сосновоборского городского округа Ленинградской области</w:t>
      </w:r>
      <w:r>
        <w:t xml:space="preserve">  – не внесение и несвоевременное внесение изменений в муниципальную программу по объемам финансирования мероприятий и по составу  мероприятий.</w:t>
      </w:r>
    </w:p>
    <w:p w:rsidR="008055F9" w:rsidRDefault="008055F9" w:rsidP="008055F9">
      <w:pPr>
        <w:ind w:firstLine="709"/>
        <w:jc w:val="both"/>
      </w:pPr>
      <w:r>
        <w:t>4</w:t>
      </w:r>
      <w:r w:rsidRPr="00057357">
        <w:t>. Главным распорядителем администрацией Сосновоборского городского округа не соблюден  пункт 7  Порядка определения объема и условия предоставления субсидий муниципальным бюджетным и муниципальным автономным учреждениям на иные цели из бюджета Сосновоборского городского округа</w:t>
      </w:r>
      <w:r>
        <w:t xml:space="preserve"> – нарушены сроки заключения соглашений о предоставлении субсидий на иные ц</w:t>
      </w:r>
      <w:r w:rsidRPr="00057357">
        <w:t>ели МАУ «СГМСЦ»</w:t>
      </w:r>
      <w:r>
        <w:t>.</w:t>
      </w:r>
    </w:p>
    <w:p w:rsidR="008055F9" w:rsidRDefault="008055F9" w:rsidP="008055F9">
      <w:pPr>
        <w:ind w:firstLine="709"/>
        <w:jc w:val="both"/>
      </w:pPr>
      <w:r>
        <w:t xml:space="preserve">5. Принятие </w:t>
      </w:r>
      <w:r w:rsidRPr="00057357">
        <w:t>МАУ «СГМСЦ»</w:t>
      </w:r>
      <w:r>
        <w:t xml:space="preserve"> обязательств по договорам по направлениям подпрограммы «Молодежная политика» при отсутствии запланированных мероприятий в плане реализации и при отсутствии источников финансирования мероприятий.</w:t>
      </w:r>
    </w:p>
    <w:p w:rsidR="008055F9" w:rsidRDefault="008055F9" w:rsidP="008055F9">
      <w:pPr>
        <w:ind w:firstLine="709"/>
        <w:jc w:val="both"/>
      </w:pPr>
      <w:r>
        <w:t>6. При составлении комитетом финансов проекта решения совета депутатов о внесении изменений в бюджет городского округа на 2014 год  при определении вида расходов  бюджета на программные мероприятия подпрограммы «Молодежная политика», являющихся муниципальными услугами, выполняемыми МАУ «СГМСЦ» по муниципальному заданию, не соблюдены положения статьи 78.1 Бюджетного кодекса РФ,  п</w:t>
      </w:r>
      <w:r w:rsidRPr="00BF3142">
        <w:t>остановлени</w:t>
      </w:r>
      <w:r>
        <w:t>я</w:t>
      </w:r>
      <w:r w:rsidRPr="00BF3142">
        <w:t xml:space="preserve"> администрации Сосновоборского городского округа от 31.12.2010 № 2729 «Об условиях и порядке формирования муниципального задания в отношении муниципального автономного учреждения, созданного на базе имущества, находящегося в муниципальной собственности Сосновоборского городского округа, и порядке </w:t>
      </w:r>
      <w:r w:rsidRPr="00BF3142">
        <w:lastRenderedPageBreak/>
        <w:t>финансового обеспечения выполнения муниципального задания»</w:t>
      </w:r>
      <w:r>
        <w:t>. Вид расходов на проведение новогоднего мероприятия для активной молодежи и на мероприятия по трудоустройству молодежи в учебное время определен как целевые субсидии, следовало определить как субсидию на возмещение нормативных затрат, связанных с выполнением муниципального задания.</w:t>
      </w:r>
    </w:p>
    <w:p w:rsidR="008055F9" w:rsidRPr="004107A6" w:rsidRDefault="008055F9" w:rsidP="008055F9">
      <w:pPr>
        <w:autoSpaceDE w:val="0"/>
        <w:autoSpaceDN w:val="0"/>
        <w:adjustRightInd w:val="0"/>
        <w:ind w:left="34" w:firstLine="851"/>
        <w:jc w:val="both"/>
      </w:pPr>
      <w:r>
        <w:t>7.</w:t>
      </w:r>
      <w:r w:rsidRPr="004107A6">
        <w:t xml:space="preserve"> </w:t>
      </w:r>
      <w:r>
        <w:t>Предоставление из бюджета</w:t>
      </w:r>
      <w:r w:rsidRPr="004107A6">
        <w:t xml:space="preserve"> и использование целевой субсидии на строительство скейт-парка произведено с нарушением:</w:t>
      </w:r>
    </w:p>
    <w:p w:rsidR="008055F9" w:rsidRPr="004107A6" w:rsidRDefault="008055F9" w:rsidP="008055F9">
      <w:pPr>
        <w:autoSpaceDE w:val="0"/>
        <w:autoSpaceDN w:val="0"/>
        <w:adjustRightInd w:val="0"/>
        <w:ind w:left="34" w:firstLine="851"/>
        <w:jc w:val="both"/>
      </w:pPr>
      <w:r w:rsidRPr="004107A6">
        <w:t xml:space="preserve"> - Бюджетного кодекса РФ (статьи 79), </w:t>
      </w:r>
    </w:p>
    <w:p w:rsidR="008055F9" w:rsidRPr="004107A6" w:rsidRDefault="008055F9" w:rsidP="008055F9">
      <w:pPr>
        <w:autoSpaceDE w:val="0"/>
        <w:autoSpaceDN w:val="0"/>
        <w:adjustRightInd w:val="0"/>
        <w:ind w:left="34" w:firstLine="851"/>
        <w:jc w:val="both"/>
      </w:pPr>
      <w:r w:rsidRPr="004107A6">
        <w:t>- Положения о бюджетном процессе в Сосновоборском городском округе (статьи 34.1),</w:t>
      </w:r>
    </w:p>
    <w:p w:rsidR="008055F9" w:rsidRPr="004107A6" w:rsidRDefault="008055F9" w:rsidP="008055F9">
      <w:pPr>
        <w:autoSpaceDE w:val="0"/>
        <w:autoSpaceDN w:val="0"/>
        <w:adjustRightInd w:val="0"/>
        <w:ind w:left="34" w:firstLine="851"/>
        <w:jc w:val="both"/>
      </w:pPr>
      <w:r w:rsidRPr="004107A6">
        <w:t xml:space="preserve">- </w:t>
      </w:r>
      <w:r w:rsidRPr="004107A6">
        <w:rPr>
          <w:spacing w:val="-3"/>
        </w:rPr>
        <w:t xml:space="preserve">Положения о формировании и реализации адресной инвестиционной программы за счет средств местного бюджета (постановление </w:t>
      </w:r>
      <w:r>
        <w:rPr>
          <w:spacing w:val="-3"/>
        </w:rPr>
        <w:t xml:space="preserve">администрации </w:t>
      </w:r>
      <w:r w:rsidRPr="004107A6">
        <w:rPr>
          <w:spacing w:val="-3"/>
        </w:rPr>
        <w:t>№ 1059 от 31.05.2010),</w:t>
      </w:r>
    </w:p>
    <w:p w:rsidR="008055F9" w:rsidRDefault="008055F9" w:rsidP="008055F9">
      <w:pPr>
        <w:autoSpaceDE w:val="0"/>
        <w:autoSpaceDN w:val="0"/>
        <w:adjustRightInd w:val="0"/>
        <w:ind w:left="34" w:firstLine="851"/>
        <w:jc w:val="both"/>
      </w:pPr>
      <w:r w:rsidRPr="004107A6">
        <w:t xml:space="preserve">- Порядка предоставления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автономных и муниципальных бюджетных учреждений МО СГО (постановление </w:t>
      </w:r>
      <w:r>
        <w:t xml:space="preserve">администрации </w:t>
      </w:r>
      <w:r w:rsidRPr="004107A6">
        <w:t>№ 1862 от 17.07.2012)</w:t>
      </w:r>
      <w:r>
        <w:t>,</w:t>
      </w:r>
    </w:p>
    <w:p w:rsidR="008055F9" w:rsidRDefault="008055F9" w:rsidP="008055F9">
      <w:pPr>
        <w:autoSpaceDE w:val="0"/>
        <w:autoSpaceDN w:val="0"/>
        <w:adjustRightInd w:val="0"/>
        <w:ind w:left="34" w:firstLine="851"/>
        <w:jc w:val="both"/>
      </w:pPr>
      <w:r w:rsidRPr="004107A6">
        <w:t xml:space="preserve"> -  Федерального закона от 05.04.2013 N 44-ФЗ "О контрактной системе в сфере закупок товаров, работ, услуг для обеспечения государственных и муниципальных нужд" (статьи 15)</w:t>
      </w:r>
      <w:r>
        <w:t>.</w:t>
      </w:r>
    </w:p>
    <w:p w:rsidR="008055F9" w:rsidRDefault="008055F9" w:rsidP="008055F9">
      <w:pPr>
        <w:autoSpaceDE w:val="0"/>
        <w:autoSpaceDN w:val="0"/>
        <w:adjustRightInd w:val="0"/>
        <w:ind w:left="34" w:firstLine="851"/>
        <w:jc w:val="both"/>
      </w:pPr>
      <w:r>
        <w:t>8</w:t>
      </w:r>
      <w:r w:rsidRPr="004107A6">
        <w:t xml:space="preserve">. </w:t>
      </w:r>
      <w:r>
        <w:t>В</w:t>
      </w:r>
      <w:r w:rsidRPr="004107A6">
        <w:t>иды муниципальных услуг, оказываемых МАУ «СГМСЦ» для потребителей услуг (работ), утвержденных распоряжением главы администрации Сосновоборского городского округа от 16.01.2014 № 3-р «Об утверждении реестра предоставления муниципальных услуг (работ) в сфере физической культуры, спорта и молодежной политики Сосновоборского городского округа</w:t>
      </w:r>
      <w:r>
        <w:t>»</w:t>
      </w:r>
      <w:r w:rsidRPr="004107A6">
        <w:t xml:space="preserve"> имеют обобщенный характер и не отражают конкретные </w:t>
      </w:r>
      <w:r>
        <w:t>виды</w:t>
      </w:r>
      <w:r w:rsidRPr="004107A6">
        <w:t xml:space="preserve"> услуг и работ, в соответствии с видами деятельности, утвержденными Уставом учреждения</w:t>
      </w:r>
      <w:r>
        <w:t>.</w:t>
      </w:r>
    </w:p>
    <w:p w:rsidR="008055F9" w:rsidRDefault="008055F9" w:rsidP="008055F9">
      <w:pPr>
        <w:autoSpaceDE w:val="0"/>
        <w:autoSpaceDN w:val="0"/>
        <w:adjustRightInd w:val="0"/>
        <w:ind w:left="34" w:firstLine="851"/>
        <w:jc w:val="both"/>
      </w:pPr>
      <w:r>
        <w:t xml:space="preserve">9. Несоответствие показателей количества мероприятий в плане реализации подпрограммы «Молодежная политика» и в муниципальном задании </w:t>
      </w:r>
      <w:r w:rsidRPr="004107A6">
        <w:t xml:space="preserve">МАУ «СГМСЦ» </w:t>
      </w:r>
      <w:r>
        <w:t>на 2014 год (раздел 1).</w:t>
      </w:r>
    </w:p>
    <w:p w:rsidR="008055F9" w:rsidRDefault="008055F9" w:rsidP="008055F9">
      <w:pPr>
        <w:autoSpaceDE w:val="0"/>
        <w:autoSpaceDN w:val="0"/>
        <w:adjustRightInd w:val="0"/>
        <w:ind w:left="34" w:firstLine="851"/>
        <w:jc w:val="both"/>
      </w:pPr>
      <w:r>
        <w:t>10. Несоблюдение ст. 69.2 Бюджетного кодекса РФ - включение в муниципальное задание</w:t>
      </w:r>
      <w:r w:rsidRPr="00EA5599">
        <w:t xml:space="preserve"> </w:t>
      </w:r>
      <w:r w:rsidRPr="004107A6">
        <w:t>МАУ «СГМСЦ»</w:t>
      </w:r>
      <w:r>
        <w:t xml:space="preserve"> на 2015 год муниципальной услуги, не содержащейся в утвержденном реестре муниципальных услуг, утвержденном </w:t>
      </w:r>
      <w:r w:rsidRPr="004107A6">
        <w:t>распоряжение</w:t>
      </w:r>
      <w:r>
        <w:t>м</w:t>
      </w:r>
      <w:r w:rsidRPr="004107A6">
        <w:t xml:space="preserve"> главы администрации Сосновоборского городского округа от 16.01.2014 № 3-р</w:t>
      </w:r>
      <w:r>
        <w:t>).</w:t>
      </w:r>
    </w:p>
    <w:p w:rsidR="008055F9" w:rsidRDefault="008055F9" w:rsidP="008055F9">
      <w:pPr>
        <w:autoSpaceDE w:val="0"/>
        <w:autoSpaceDN w:val="0"/>
        <w:adjustRightInd w:val="0"/>
        <w:ind w:left="34" w:firstLine="851"/>
        <w:jc w:val="both"/>
      </w:pPr>
      <w:r>
        <w:t xml:space="preserve">11. При расчете в 2014 и 2015 годах занижен норматив затрат на выполнение одной муниципальной услуги, выполняемой по муниципальному заданию. </w:t>
      </w:r>
    </w:p>
    <w:p w:rsidR="008055F9" w:rsidRDefault="008055F9" w:rsidP="008055F9">
      <w:pPr>
        <w:autoSpaceDE w:val="0"/>
        <w:autoSpaceDN w:val="0"/>
        <w:adjustRightInd w:val="0"/>
        <w:ind w:left="34" w:firstLine="851"/>
        <w:jc w:val="both"/>
      </w:pPr>
      <w:r>
        <w:t xml:space="preserve">12. Несоблюдение ст. 69.2 Бюджетного кодекса РФ – недостоверное отражение в муниципальном задании </w:t>
      </w:r>
      <w:r w:rsidRPr="004107A6">
        <w:t>МАУ «СГМСЦ»</w:t>
      </w:r>
      <w:r>
        <w:t xml:space="preserve"> на 2014 и 2015 годы (п. 4.1) нормативных документов, регулирующих порядок оказания </w:t>
      </w:r>
      <w:r w:rsidR="004B53FC">
        <w:t>муниципальной услуги. Фактическое</w:t>
      </w:r>
      <w:r>
        <w:t xml:space="preserve"> </w:t>
      </w:r>
      <w:r w:rsidR="004B53FC">
        <w:t>отсутствие поряд</w:t>
      </w:r>
      <w:r>
        <w:t>к</w:t>
      </w:r>
      <w:r w:rsidR="004B53FC">
        <w:t>а</w:t>
      </w:r>
      <w:r>
        <w:t xml:space="preserve"> оказания муниципальных услуг.</w:t>
      </w:r>
    </w:p>
    <w:p w:rsidR="008055F9" w:rsidRDefault="008055F9" w:rsidP="008055F9">
      <w:pPr>
        <w:autoSpaceDE w:val="0"/>
        <w:autoSpaceDN w:val="0"/>
        <w:adjustRightInd w:val="0"/>
        <w:ind w:left="34" w:firstLine="851"/>
        <w:jc w:val="both"/>
      </w:pPr>
      <w:r>
        <w:t>13. Отсутствие в</w:t>
      </w:r>
      <w:r w:rsidRPr="00631060">
        <w:t xml:space="preserve"> </w:t>
      </w:r>
      <w:r w:rsidRPr="004107A6">
        <w:t>МАУ «СГМСЦ»</w:t>
      </w:r>
      <w:r>
        <w:t xml:space="preserve"> полных сведений в источниках информации о значении показателей объемов муниципальной услуги  (журналы учета мероприятий, журналы посещаемости, которые определены в п. 3.2 Муниципального задания на 2014 и 2015 годы), а именно количество проведенных мероприятий и количество человек, принявших участие в мероприятиях, </w:t>
      </w:r>
    </w:p>
    <w:p w:rsidR="008055F9" w:rsidRDefault="008055F9" w:rsidP="008055F9">
      <w:pPr>
        <w:autoSpaceDE w:val="0"/>
        <w:autoSpaceDN w:val="0"/>
        <w:adjustRightInd w:val="0"/>
        <w:ind w:left="34" w:firstLine="851"/>
        <w:jc w:val="both"/>
      </w:pPr>
      <w:r>
        <w:t>14. Некорректное отражение данных в актах выполненных услуг по муниципальному заданию.</w:t>
      </w:r>
    </w:p>
    <w:p w:rsidR="008055F9" w:rsidRDefault="008055F9" w:rsidP="008055F9">
      <w:pPr>
        <w:autoSpaceDE w:val="0"/>
        <w:autoSpaceDN w:val="0"/>
        <w:adjustRightInd w:val="0"/>
        <w:ind w:left="34" w:firstLine="851"/>
        <w:jc w:val="both"/>
      </w:pPr>
      <w:r>
        <w:t>15.  Недостоверное отражение данных о фактически произведенных расходах по мероприятиям в отчете о реализации муниципальной программы Сосновоборского городского округа «Физическая культура, спорт и молодежная политика на 2014-2020 годы» за 2014 год по разделу «Молодежная политика».</w:t>
      </w:r>
    </w:p>
    <w:p w:rsidR="008055F9" w:rsidRDefault="008055F9" w:rsidP="008055F9">
      <w:pPr>
        <w:autoSpaceDE w:val="0"/>
        <w:autoSpaceDN w:val="0"/>
        <w:adjustRightInd w:val="0"/>
        <w:ind w:left="34" w:firstLine="851"/>
        <w:jc w:val="both"/>
      </w:pPr>
      <w:r>
        <w:t xml:space="preserve">16. Несоответствие количества запланированных мероприятий по направлениям подпрограммы «Молодежная политика» в плане реализации подпрограммы и в плане работы </w:t>
      </w:r>
      <w:r w:rsidRPr="004107A6">
        <w:t>МАУ «СГМСЦ»</w:t>
      </w:r>
      <w:r>
        <w:t xml:space="preserve"> на 2015 год.</w:t>
      </w:r>
    </w:p>
    <w:p w:rsidR="008055F9" w:rsidRDefault="008055F9" w:rsidP="008055F9">
      <w:pPr>
        <w:autoSpaceDE w:val="0"/>
        <w:autoSpaceDN w:val="0"/>
        <w:adjustRightInd w:val="0"/>
        <w:ind w:left="34" w:firstLine="851"/>
        <w:jc w:val="both"/>
      </w:pPr>
      <w:r>
        <w:lastRenderedPageBreak/>
        <w:t xml:space="preserve">17. Заключение договоров гражданско-правового характера с тренерами-инструкторами на виды услуг, не установленные муниципальным заданием </w:t>
      </w:r>
      <w:r w:rsidRPr="004107A6">
        <w:t>МАУ «СГМСЦ»</w:t>
      </w:r>
      <w:r>
        <w:t xml:space="preserve"> на 2015 год.</w:t>
      </w:r>
    </w:p>
    <w:p w:rsidR="008055F9" w:rsidRDefault="008055F9" w:rsidP="008055F9">
      <w:pPr>
        <w:autoSpaceDE w:val="0"/>
        <w:autoSpaceDN w:val="0"/>
        <w:adjustRightInd w:val="0"/>
        <w:ind w:left="34" w:firstLine="851"/>
        <w:jc w:val="both"/>
      </w:pPr>
      <w:r>
        <w:t>18. Несоответствие видов услуг, указанных в договорах гражданско-правового характера с тренерами-инструкторами, планам работ, утвержденны</w:t>
      </w:r>
      <w:r w:rsidR="00964AA4">
        <w:t>м</w:t>
      </w:r>
      <w:r>
        <w:t xml:space="preserve"> директором </w:t>
      </w:r>
      <w:r w:rsidRPr="004107A6">
        <w:t>МАУ «СГМСЦ»</w:t>
      </w:r>
      <w:r>
        <w:t xml:space="preserve"> для тренеров-инструкторов.</w:t>
      </w:r>
    </w:p>
    <w:p w:rsidR="008055F9" w:rsidRPr="003A5ADD" w:rsidRDefault="008055F9" w:rsidP="008055F9">
      <w:pPr>
        <w:autoSpaceDE w:val="0"/>
        <w:autoSpaceDN w:val="0"/>
        <w:adjustRightInd w:val="0"/>
        <w:ind w:left="34" w:firstLine="851"/>
        <w:jc w:val="both"/>
      </w:pPr>
      <w:r>
        <w:t>19</w:t>
      </w:r>
      <w:r w:rsidRPr="003A5ADD">
        <w:t>.  Установление в подпрограмме «Молодежная политика» целевых показателей (индикаторов)</w:t>
      </w:r>
      <w:r w:rsidR="004C1D0E">
        <w:t>,</w:t>
      </w:r>
      <w:r w:rsidRPr="003A5ADD">
        <w:t xml:space="preserve"> не соответствующих Основам государственной молодежной политики РФ на период до 2025 года, утвержденных распоряжением Правительства РФ от 29.11.2014 № 2403-р</w:t>
      </w:r>
      <w:r w:rsidR="004C1D0E">
        <w:t>,</w:t>
      </w:r>
      <w:r>
        <w:t xml:space="preserve"> и не отражающих  эффективность подпрограммы.</w:t>
      </w:r>
    </w:p>
    <w:p w:rsidR="00B02805" w:rsidRDefault="00B02805" w:rsidP="008055F9">
      <w:pPr>
        <w:ind w:firstLine="426"/>
      </w:pPr>
    </w:p>
    <w:p w:rsidR="00B02805" w:rsidRDefault="00B02805" w:rsidP="00B02805">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 xml:space="preserve">13. </w:t>
      </w:r>
      <w:r w:rsidRPr="008870E3">
        <w:rPr>
          <w:rFonts w:ascii="Times New Roman" w:hAnsi="Times New Roman" w:cs="Times New Roman"/>
          <w:b/>
          <w:sz w:val="24"/>
          <w:szCs w:val="24"/>
        </w:rPr>
        <w:t>Предложения</w:t>
      </w:r>
      <w:r>
        <w:rPr>
          <w:rFonts w:ascii="Times New Roman" w:hAnsi="Times New Roman" w:cs="Times New Roman"/>
          <w:b/>
          <w:sz w:val="24"/>
          <w:szCs w:val="24"/>
        </w:rPr>
        <w:t xml:space="preserve"> (рекомендации)</w:t>
      </w:r>
      <w:r w:rsidRPr="008870E3">
        <w:rPr>
          <w:rFonts w:ascii="Times New Roman" w:hAnsi="Times New Roman" w:cs="Times New Roman"/>
          <w:b/>
          <w:sz w:val="24"/>
          <w:szCs w:val="24"/>
        </w:rPr>
        <w:t>.</w:t>
      </w:r>
    </w:p>
    <w:p w:rsidR="004B25D5" w:rsidRDefault="004B25D5" w:rsidP="00B02805">
      <w:pPr>
        <w:pStyle w:val="ConsPlusNonformat"/>
        <w:widowControl/>
        <w:ind w:firstLine="684"/>
        <w:jc w:val="both"/>
        <w:rPr>
          <w:rFonts w:ascii="Times New Roman" w:hAnsi="Times New Roman" w:cs="Times New Roman"/>
          <w:sz w:val="24"/>
          <w:szCs w:val="24"/>
        </w:rPr>
      </w:pPr>
    </w:p>
    <w:p w:rsidR="00B02805" w:rsidRDefault="00B02805" w:rsidP="00B02805">
      <w:pPr>
        <w:pStyle w:val="ConsPlusNonformat"/>
        <w:widowControl/>
        <w:ind w:firstLine="684"/>
        <w:jc w:val="both"/>
        <w:rPr>
          <w:rFonts w:ascii="Times New Roman" w:hAnsi="Times New Roman" w:cs="Times New Roman"/>
          <w:sz w:val="24"/>
          <w:szCs w:val="24"/>
        </w:rPr>
      </w:pPr>
      <w:r w:rsidRPr="00771998">
        <w:rPr>
          <w:rFonts w:ascii="Times New Roman" w:hAnsi="Times New Roman" w:cs="Times New Roman"/>
          <w:sz w:val="24"/>
          <w:szCs w:val="24"/>
        </w:rPr>
        <w:t>На основании вышеизложенного, по результатам контрольного мероприятия финансово-контрольная комиссия</w:t>
      </w:r>
      <w:r>
        <w:rPr>
          <w:rFonts w:ascii="Times New Roman" w:hAnsi="Times New Roman" w:cs="Times New Roman"/>
          <w:sz w:val="24"/>
          <w:szCs w:val="24"/>
        </w:rPr>
        <w:t>:</w:t>
      </w:r>
    </w:p>
    <w:p w:rsidR="004B25D5" w:rsidRDefault="004B25D5" w:rsidP="00B02805">
      <w:pPr>
        <w:ind w:firstLine="709"/>
        <w:jc w:val="both"/>
      </w:pPr>
    </w:p>
    <w:p w:rsidR="00B02805" w:rsidRDefault="004B25D5" w:rsidP="00B02805">
      <w:pPr>
        <w:ind w:firstLine="709"/>
        <w:jc w:val="both"/>
      </w:pPr>
      <w:r>
        <w:t>1</w:t>
      </w:r>
      <w:r w:rsidR="00B02805">
        <w:t>.</w:t>
      </w:r>
      <w:r w:rsidR="00B02805" w:rsidRPr="0041373B">
        <w:t xml:space="preserve"> </w:t>
      </w:r>
      <w:r w:rsidR="00B02805" w:rsidRPr="00771998">
        <w:t xml:space="preserve">Направляет в адрес </w:t>
      </w:r>
      <w:r w:rsidR="00B02805">
        <w:t>администрации Сосновоборского городского округа представление о необходимости выполнения мероприятий:</w:t>
      </w:r>
    </w:p>
    <w:p w:rsidR="004B25D5" w:rsidRDefault="004B25D5" w:rsidP="00B02805">
      <w:pPr>
        <w:ind w:firstLine="709"/>
        <w:jc w:val="both"/>
      </w:pPr>
    </w:p>
    <w:p w:rsidR="004B25D5" w:rsidRDefault="004B25D5" w:rsidP="00B02805">
      <w:pPr>
        <w:ind w:firstLine="709"/>
        <w:jc w:val="both"/>
      </w:pPr>
      <w:r>
        <w:t xml:space="preserve">- </w:t>
      </w:r>
      <w:r w:rsidR="00F0110E">
        <w:t>разработать и утвердить перечень муниципальных услуг</w:t>
      </w:r>
      <w:r w:rsidR="009F4F47">
        <w:t>/работ</w:t>
      </w:r>
      <w:r w:rsidR="00F0110E">
        <w:t xml:space="preserve">, оказываемых </w:t>
      </w:r>
      <w:r w:rsidR="009F4F47" w:rsidRPr="00F0110E">
        <w:t>МАУ «СГМСЦ»</w:t>
      </w:r>
      <w:r w:rsidR="009F4F47">
        <w:t xml:space="preserve"> в соответствии с </w:t>
      </w:r>
      <w:r w:rsidR="00031692">
        <w:t xml:space="preserve">основными видами </w:t>
      </w:r>
      <w:r w:rsidR="004D7C22">
        <w:t>деятельност</w:t>
      </w:r>
      <w:r w:rsidR="00031692">
        <w:t xml:space="preserve">и, </w:t>
      </w:r>
      <w:r w:rsidR="00A16518">
        <w:t>содержащимися в</w:t>
      </w:r>
      <w:r w:rsidR="00031692">
        <w:t xml:space="preserve"> Устав</w:t>
      </w:r>
      <w:r w:rsidR="00A16518">
        <w:t>е</w:t>
      </w:r>
      <w:r w:rsidR="004D7C22">
        <w:t>, руководствуясь</w:t>
      </w:r>
      <w:r w:rsidR="00031692" w:rsidRPr="00031692">
        <w:t xml:space="preserve"> </w:t>
      </w:r>
      <w:r w:rsidR="00031692">
        <w:t>Методическими рекомендациями, утвержденными распоряжением от 11.09.2015 № 102 Комитета экономического развития и инвестиционной деятельности Ленинградской области;</w:t>
      </w:r>
    </w:p>
    <w:p w:rsidR="00031692" w:rsidRDefault="00031692" w:rsidP="00B02805">
      <w:pPr>
        <w:ind w:firstLine="709"/>
        <w:jc w:val="both"/>
      </w:pPr>
      <w:r>
        <w:t xml:space="preserve">- руководствуясь ст. 69.2 Бюджетного кодекса </w:t>
      </w:r>
      <w:r w:rsidR="00262B27">
        <w:t xml:space="preserve">РФ </w:t>
      </w:r>
      <w:r>
        <w:t>разработать и утвердить порядок оказания муниципальных услуг/работ, включенных в перечень муниципальных услуг, оказываемых МАУ «СГМСЦ»;</w:t>
      </w:r>
    </w:p>
    <w:p w:rsidR="00262B27" w:rsidRDefault="00031692" w:rsidP="00B02805">
      <w:pPr>
        <w:ind w:firstLine="709"/>
        <w:jc w:val="both"/>
      </w:pPr>
      <w:r>
        <w:t xml:space="preserve">- </w:t>
      </w:r>
      <w:r w:rsidR="00262B27">
        <w:t xml:space="preserve">руководствуясь ст. 69.2 Бюджетного кодекса РФ при </w:t>
      </w:r>
      <w:r>
        <w:t xml:space="preserve">составлении и утверждении муниципального задания </w:t>
      </w:r>
      <w:r w:rsidRPr="00F0110E">
        <w:t>МАУ «СГМСЦ»</w:t>
      </w:r>
      <w:r w:rsidR="00262B27">
        <w:t xml:space="preserve"> включать в муниципальное задание</w:t>
      </w:r>
      <w:r>
        <w:t xml:space="preserve"> </w:t>
      </w:r>
      <w:r w:rsidR="00262B27">
        <w:t>оказание муниципальных услуг/работ в соответствии с утвержденным перечнем муниципальных услуг;</w:t>
      </w:r>
    </w:p>
    <w:p w:rsidR="00031692" w:rsidRDefault="00262B27" w:rsidP="00B02805">
      <w:pPr>
        <w:ind w:firstLine="709"/>
        <w:jc w:val="both"/>
      </w:pPr>
      <w:r>
        <w:t xml:space="preserve">- в муниципальном задании  </w:t>
      </w:r>
      <w:r w:rsidRPr="00F0110E">
        <w:t>МАУ «СГМСЦ»</w:t>
      </w:r>
      <w:r>
        <w:t xml:space="preserve"> указывать достоверную информацию о нормативных документах, регулирующих порядок оказания муниципальной услуги/работы;</w:t>
      </w:r>
    </w:p>
    <w:p w:rsidR="00A16518" w:rsidRDefault="00A16518" w:rsidP="00B02805">
      <w:pPr>
        <w:ind w:firstLine="709"/>
        <w:jc w:val="both"/>
      </w:pPr>
      <w:r>
        <w:t xml:space="preserve">- в муниципальном задании </w:t>
      </w:r>
      <w:r w:rsidRPr="00F0110E">
        <w:t>МАУ «СГМСЦ»</w:t>
      </w:r>
      <w:r>
        <w:t xml:space="preserve">  объем муниципальных услуг устанавливать </w:t>
      </w:r>
      <w:r w:rsidR="00ED0C14">
        <w:t>сопоставимо</w:t>
      </w:r>
      <w:r>
        <w:t xml:space="preserve"> с планом реализации подпрограммы «Молодежная политика», за реализацию которых МАУ «СГМСЦ» является ответственным исполнителем; </w:t>
      </w:r>
    </w:p>
    <w:p w:rsidR="00ED0C14" w:rsidRDefault="00ED0C14" w:rsidP="00B02805">
      <w:pPr>
        <w:ind w:firstLine="709"/>
        <w:jc w:val="both"/>
        <w:rPr>
          <w:color w:val="000000"/>
        </w:rPr>
      </w:pPr>
      <w:r>
        <w:t xml:space="preserve">- </w:t>
      </w:r>
      <w:r w:rsidR="00FC54A2">
        <w:t xml:space="preserve">при заключении соглашения о предоставлении субсидии </w:t>
      </w:r>
      <w:r w:rsidR="00FC54A2" w:rsidRPr="00F0110E">
        <w:t>МАУ «СГМСЦ»</w:t>
      </w:r>
      <w:r w:rsidR="00FC54A2">
        <w:t xml:space="preserve">  утверждать норматив затрат на выполнение муниципальной услуги/работы с учетом всех расходов,</w:t>
      </w:r>
      <w:r w:rsidR="00FC54A2" w:rsidRPr="002B507A">
        <w:rPr>
          <w:color w:val="000000"/>
        </w:rPr>
        <w:t xml:space="preserve"> связанных с оказанием в соответствии с муниципальным заданием муниципальных услуг (выполнением работ), и </w:t>
      </w:r>
      <w:r w:rsidR="00FC54A2">
        <w:rPr>
          <w:color w:val="000000"/>
        </w:rPr>
        <w:t>всех расходов</w:t>
      </w:r>
      <w:r w:rsidR="00FC54A2" w:rsidRPr="002B507A">
        <w:rPr>
          <w:color w:val="000000"/>
        </w:rPr>
        <w:t xml:space="preserve"> на содержание недвижимого имущества и особо ценного движимого имущества</w:t>
      </w:r>
      <w:r w:rsidR="00FC54A2">
        <w:rPr>
          <w:color w:val="000000"/>
        </w:rPr>
        <w:t>;</w:t>
      </w:r>
    </w:p>
    <w:p w:rsidR="00FC54A2" w:rsidRDefault="00FC54A2" w:rsidP="00B02805">
      <w:pPr>
        <w:ind w:firstLine="709"/>
        <w:jc w:val="both"/>
      </w:pPr>
      <w:r>
        <w:rPr>
          <w:color w:val="000000"/>
        </w:rPr>
        <w:t>-</w:t>
      </w:r>
      <w:r w:rsidR="00133B86">
        <w:rPr>
          <w:color w:val="000000"/>
        </w:rPr>
        <w:t xml:space="preserve"> подписывать  акты приема оказанных услуг по муниципальному заданию </w:t>
      </w:r>
      <w:r w:rsidR="00133B86" w:rsidRPr="00F0110E">
        <w:t>МАУ «СГМСЦ»</w:t>
      </w:r>
      <w:r w:rsidR="00133B86">
        <w:t xml:space="preserve">  на основании объемов выполненных услуг/работ и утвержденного норматива затрат на оказание услуги (выполнение работы);</w:t>
      </w:r>
    </w:p>
    <w:p w:rsidR="00133B86" w:rsidRDefault="00133B86" w:rsidP="00B02805">
      <w:pPr>
        <w:ind w:firstLine="709"/>
        <w:jc w:val="both"/>
      </w:pPr>
      <w:r>
        <w:t xml:space="preserve">- соблюдать сроки заключения соглашений о предоставлении целевых субсидий из бюджета городского округа в соответствии с </w:t>
      </w:r>
      <w:r w:rsidRPr="00057357">
        <w:t>Порядк</w:t>
      </w:r>
      <w:r>
        <w:t>ом</w:t>
      </w:r>
      <w:r w:rsidRPr="00057357">
        <w:t xml:space="preserve"> определения объема и условия предоставления субсидий муниципальным бюджетным и муниципальным автономным учреждениям на иные цели из бюджета Сосновоборского городского округа</w:t>
      </w:r>
      <w:r w:rsidR="00D001B4" w:rsidRPr="00D001B4">
        <w:t xml:space="preserve"> </w:t>
      </w:r>
      <w:r w:rsidR="00D001B4">
        <w:t>(п</w:t>
      </w:r>
      <w:r w:rsidR="00D001B4" w:rsidRPr="00103EE1">
        <w:t>остановление администрации от 24.11.2010 № 2393</w:t>
      </w:r>
      <w:r w:rsidR="00D001B4">
        <w:t>);</w:t>
      </w:r>
    </w:p>
    <w:p w:rsidR="00D001B4" w:rsidRDefault="00D001B4" w:rsidP="00B02805">
      <w:pPr>
        <w:ind w:firstLine="709"/>
        <w:jc w:val="both"/>
      </w:pPr>
      <w:r>
        <w:t xml:space="preserve">- ответственным исполнителем подпрограммы «Молодежная политика» - отделом по молодежной политике администрации соблюдать сроки внесения изменений в муниципальную программу в соответствии  с </w:t>
      </w:r>
      <w:r w:rsidRPr="00DD3EF1">
        <w:t>Порядк</w:t>
      </w:r>
      <w:r>
        <w:t>ом</w:t>
      </w:r>
      <w:r w:rsidRPr="00DD3EF1">
        <w:t xml:space="preserve"> разработки, реализации и оценки </w:t>
      </w:r>
      <w:r w:rsidRPr="00DD3EF1">
        <w:lastRenderedPageBreak/>
        <w:t>эффективности муниципальных программ Сосновоборского городского округа Ленинградской области</w:t>
      </w:r>
      <w:r>
        <w:t xml:space="preserve"> (постановление администрации </w:t>
      </w:r>
      <w:r w:rsidRPr="00103EE1">
        <w:t>от 02.09.2013 № 2221</w:t>
      </w:r>
      <w:r>
        <w:t>);</w:t>
      </w:r>
    </w:p>
    <w:p w:rsidR="00D001B4" w:rsidRDefault="00D001B4" w:rsidP="00B02805">
      <w:pPr>
        <w:ind w:firstLine="709"/>
        <w:jc w:val="both"/>
      </w:pPr>
      <w:r>
        <w:t>- в подпрограмме «Молодежная политика»</w:t>
      </w:r>
      <w:r w:rsidR="002137F3">
        <w:t xml:space="preserve"> установить целевые показатели (индикаторы) подпрограммы в соответствии с пунктами 2.5 и 2.6 </w:t>
      </w:r>
      <w:r w:rsidR="002137F3" w:rsidRPr="00DD3EF1">
        <w:t>Порядк</w:t>
      </w:r>
      <w:r w:rsidR="002137F3">
        <w:t>а</w:t>
      </w:r>
      <w:r w:rsidR="002137F3" w:rsidRPr="00DD3EF1">
        <w:t xml:space="preserve"> разработки, реализации и оценки эффективности муниципальных программ Сосновоборского городского округа Ленинградской области</w:t>
      </w:r>
      <w:r w:rsidR="00484958">
        <w:t xml:space="preserve">, руководствуясь Основами  </w:t>
      </w:r>
      <w:r w:rsidR="00484958" w:rsidRPr="003A5ADD">
        <w:t>государственной молодежной политики РФ на период до 2025 года, утвержденных распоряжением Правительства РФ от 29.11.2014 № 2403-р</w:t>
      </w:r>
      <w:r w:rsidR="00484958">
        <w:t>;</w:t>
      </w:r>
    </w:p>
    <w:p w:rsidR="0038220A" w:rsidRDefault="0038220A" w:rsidP="00B02805">
      <w:pPr>
        <w:ind w:firstLine="709"/>
        <w:jc w:val="both"/>
      </w:pPr>
      <w:r>
        <w:t xml:space="preserve">- в соответствии с пунктом 6 </w:t>
      </w:r>
      <w:r w:rsidRPr="00DD3EF1">
        <w:t>Порядк</w:t>
      </w:r>
      <w:r>
        <w:t>а</w:t>
      </w:r>
      <w:r w:rsidRPr="00DD3EF1">
        <w:t xml:space="preserve"> разработки, реализации и оценки эффективности муниципальных программ Сосновоборского городского округа Ленинградской области</w:t>
      </w:r>
      <w:r>
        <w:t xml:space="preserve"> ответственному исполнителю подпрограммы отделу по молодежной политике администрации составлять и представлять в отдел экономического развития администрации достоверные отчеты о ходе реализации муниципальной программы и оценки ее эффективности; </w:t>
      </w:r>
    </w:p>
    <w:p w:rsidR="00A336B1" w:rsidRDefault="00484958" w:rsidP="00B02805">
      <w:pPr>
        <w:ind w:firstLine="709"/>
        <w:jc w:val="both"/>
      </w:pPr>
      <w:r>
        <w:t>- комитету финансов при составлении проекта бюджета определять виды расходов, связанных с возмещением затрат, связанных с оказанием в соответствии с муниципальным заданием муниципальных услуг, как субсидии на выполнение муниципального задания, а не целевые субсидии</w:t>
      </w:r>
      <w:r w:rsidR="00A336B1">
        <w:t>;</w:t>
      </w:r>
    </w:p>
    <w:p w:rsidR="00A336B1" w:rsidRDefault="00A336B1" w:rsidP="00A336B1">
      <w:pPr>
        <w:autoSpaceDE w:val="0"/>
        <w:autoSpaceDN w:val="0"/>
        <w:adjustRightInd w:val="0"/>
        <w:ind w:firstLine="540"/>
        <w:jc w:val="both"/>
        <w:rPr>
          <w:rFonts w:eastAsiaTheme="minorHAnsi"/>
          <w:lang w:eastAsia="en-US"/>
        </w:rPr>
      </w:pPr>
      <w:r>
        <w:t xml:space="preserve">- </w:t>
      </w:r>
      <w:r w:rsidR="00484958">
        <w:t xml:space="preserve">  </w:t>
      </w:r>
      <w:r>
        <w:t>б</w:t>
      </w:r>
      <w:r>
        <w:rPr>
          <w:rFonts w:eastAsiaTheme="minorHAnsi"/>
          <w:lang w:eastAsia="en-US"/>
        </w:rPr>
        <w:t>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осуществлять в соответствии:</w:t>
      </w:r>
    </w:p>
    <w:p w:rsidR="00A336B1" w:rsidRPr="004107A6" w:rsidRDefault="00A336B1" w:rsidP="00A336B1">
      <w:pPr>
        <w:pStyle w:val="af3"/>
        <w:numPr>
          <w:ilvl w:val="0"/>
          <w:numId w:val="38"/>
        </w:numPr>
        <w:autoSpaceDE w:val="0"/>
        <w:autoSpaceDN w:val="0"/>
        <w:adjustRightInd w:val="0"/>
        <w:jc w:val="both"/>
      </w:pPr>
      <w:r w:rsidRPr="004107A6">
        <w:t>Бюджетн</w:t>
      </w:r>
      <w:r>
        <w:t>ым</w:t>
      </w:r>
      <w:r w:rsidRPr="004107A6">
        <w:t xml:space="preserve"> кодекс</w:t>
      </w:r>
      <w:r>
        <w:t>ом</w:t>
      </w:r>
      <w:r w:rsidRPr="004107A6">
        <w:t xml:space="preserve"> РФ (статьи 79), </w:t>
      </w:r>
    </w:p>
    <w:p w:rsidR="00A336B1" w:rsidRPr="004107A6" w:rsidRDefault="00A336B1" w:rsidP="00A336B1">
      <w:pPr>
        <w:pStyle w:val="af3"/>
        <w:numPr>
          <w:ilvl w:val="0"/>
          <w:numId w:val="38"/>
        </w:numPr>
        <w:autoSpaceDE w:val="0"/>
        <w:autoSpaceDN w:val="0"/>
        <w:adjustRightInd w:val="0"/>
        <w:jc w:val="both"/>
      </w:pPr>
      <w:r w:rsidRPr="004107A6">
        <w:t>Положени</w:t>
      </w:r>
      <w:r>
        <w:t>ем</w:t>
      </w:r>
      <w:r w:rsidRPr="004107A6">
        <w:t xml:space="preserve"> о бюджетном процессе в Сосновоборском городском округе (статьи 34.1),</w:t>
      </w:r>
    </w:p>
    <w:p w:rsidR="00A336B1" w:rsidRPr="004107A6" w:rsidRDefault="00A336B1" w:rsidP="00A336B1">
      <w:pPr>
        <w:pStyle w:val="af3"/>
        <w:numPr>
          <w:ilvl w:val="0"/>
          <w:numId w:val="38"/>
        </w:numPr>
        <w:autoSpaceDE w:val="0"/>
        <w:autoSpaceDN w:val="0"/>
        <w:adjustRightInd w:val="0"/>
        <w:jc w:val="both"/>
      </w:pPr>
      <w:r w:rsidRPr="00A336B1">
        <w:rPr>
          <w:spacing w:val="-3"/>
        </w:rPr>
        <w:t>Положени</w:t>
      </w:r>
      <w:r>
        <w:rPr>
          <w:spacing w:val="-3"/>
        </w:rPr>
        <w:t>ем</w:t>
      </w:r>
      <w:r w:rsidRPr="00A336B1">
        <w:rPr>
          <w:spacing w:val="-3"/>
        </w:rPr>
        <w:t xml:space="preserve"> о формировании и реализации адресной инвестиционной программы за счет средств местного бюджета (постановление администрации № 1059 от 31.05.2010),</w:t>
      </w:r>
    </w:p>
    <w:p w:rsidR="00A336B1" w:rsidRPr="00357E31" w:rsidRDefault="00A336B1" w:rsidP="00A336B1">
      <w:pPr>
        <w:pStyle w:val="af3"/>
        <w:numPr>
          <w:ilvl w:val="0"/>
          <w:numId w:val="38"/>
        </w:numPr>
        <w:autoSpaceDE w:val="0"/>
        <w:autoSpaceDN w:val="0"/>
        <w:adjustRightInd w:val="0"/>
        <w:jc w:val="both"/>
        <w:rPr>
          <w:rFonts w:eastAsiaTheme="minorHAnsi"/>
          <w:lang w:eastAsia="en-US"/>
        </w:rPr>
      </w:pPr>
      <w:r w:rsidRPr="004107A6">
        <w:t>Порядк</w:t>
      </w:r>
      <w:r>
        <w:t>ом</w:t>
      </w:r>
      <w:r w:rsidRPr="004107A6">
        <w:t xml:space="preserve"> предоставления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автономных и муниципальных бюджетных учреждений МО СГО (постановление </w:t>
      </w:r>
      <w:r>
        <w:t xml:space="preserve">администрации </w:t>
      </w:r>
      <w:r w:rsidRPr="004107A6">
        <w:t>№ 1862 от 17.07.2012)</w:t>
      </w:r>
      <w:r w:rsidR="00357E31">
        <w:t>;</w:t>
      </w:r>
    </w:p>
    <w:p w:rsidR="004E7889" w:rsidRDefault="00357E31" w:rsidP="004E7889">
      <w:pPr>
        <w:autoSpaceDE w:val="0"/>
        <w:autoSpaceDN w:val="0"/>
        <w:adjustRightInd w:val="0"/>
        <w:ind w:firstLine="567"/>
        <w:jc w:val="both"/>
        <w:rPr>
          <w:rFonts w:eastAsiaTheme="minorHAnsi"/>
          <w:lang w:eastAsia="en-US"/>
        </w:rPr>
      </w:pPr>
      <w:r>
        <w:rPr>
          <w:rFonts w:eastAsiaTheme="minorHAnsi"/>
          <w:lang w:eastAsia="en-US"/>
        </w:rPr>
        <w:t xml:space="preserve">- </w:t>
      </w:r>
      <w:r w:rsidR="00F53807">
        <w:rPr>
          <w:rFonts w:eastAsiaTheme="minorHAnsi"/>
          <w:lang w:eastAsia="en-US"/>
        </w:rPr>
        <w:t>при рассмотрении вопросов выделения денежных средств из резервного фонда администрации</w:t>
      </w:r>
      <w:r w:rsidR="00FE610B">
        <w:rPr>
          <w:rFonts w:eastAsiaTheme="minorHAnsi"/>
          <w:lang w:eastAsia="en-US"/>
        </w:rPr>
        <w:t xml:space="preserve"> </w:t>
      </w:r>
      <w:r w:rsidR="005B77E8">
        <w:rPr>
          <w:rFonts w:eastAsiaTheme="minorHAnsi"/>
          <w:lang w:eastAsia="en-US"/>
        </w:rPr>
        <w:t xml:space="preserve">в виде </w:t>
      </w:r>
      <w:r w:rsidR="00FE610B">
        <w:rPr>
          <w:rFonts w:eastAsiaTheme="minorHAnsi"/>
          <w:lang w:eastAsia="en-US"/>
        </w:rPr>
        <w:t xml:space="preserve">целевых субсидий на </w:t>
      </w:r>
      <w:r w:rsidR="00F40685">
        <w:rPr>
          <w:rFonts w:eastAsiaTheme="minorHAnsi"/>
          <w:lang w:eastAsia="en-US"/>
        </w:rPr>
        <w:t>реализацию программных мероприятий производить оценку эффективного использования бюджетных средств</w:t>
      </w:r>
      <w:r w:rsidR="004E7889">
        <w:rPr>
          <w:rFonts w:eastAsiaTheme="minorHAnsi"/>
          <w:lang w:eastAsia="en-US"/>
        </w:rPr>
        <w:t xml:space="preserve"> и достижения целей муниципальной программы</w:t>
      </w:r>
      <w:r w:rsidR="00CF2945">
        <w:rPr>
          <w:rFonts w:eastAsiaTheme="minorHAnsi"/>
          <w:lang w:eastAsia="en-US"/>
        </w:rPr>
        <w:t>;</w:t>
      </w:r>
    </w:p>
    <w:p w:rsidR="00CF2945" w:rsidRPr="00357E31" w:rsidRDefault="00CF2945" w:rsidP="00CF2945">
      <w:pPr>
        <w:autoSpaceDE w:val="0"/>
        <w:autoSpaceDN w:val="0"/>
        <w:adjustRightInd w:val="0"/>
        <w:ind w:firstLine="540"/>
        <w:jc w:val="both"/>
        <w:rPr>
          <w:rFonts w:eastAsiaTheme="minorHAnsi"/>
          <w:lang w:eastAsia="en-US"/>
        </w:rPr>
      </w:pPr>
      <w:r>
        <w:rPr>
          <w:rFonts w:eastAsiaTheme="minorHAnsi"/>
          <w:lang w:eastAsia="en-US"/>
        </w:rPr>
        <w:t xml:space="preserve">- рассмотреть вопрос о привлечении лиц, виновных в </w:t>
      </w:r>
      <w:r>
        <w:t>неисполнении или ненадлежащем исполнении нормативных правовых актов</w:t>
      </w:r>
      <w:r>
        <w:rPr>
          <w:rFonts w:eastAsiaTheme="minorHAnsi"/>
          <w:lang w:eastAsia="en-US"/>
        </w:rPr>
        <w:t>, к дисциплинарной ответственности.</w:t>
      </w:r>
    </w:p>
    <w:p w:rsidR="00CF2945" w:rsidRPr="00357E31" w:rsidRDefault="00CF2945" w:rsidP="004E7889">
      <w:pPr>
        <w:autoSpaceDE w:val="0"/>
        <w:autoSpaceDN w:val="0"/>
        <w:adjustRightInd w:val="0"/>
        <w:ind w:firstLine="567"/>
        <w:jc w:val="both"/>
        <w:rPr>
          <w:rFonts w:eastAsiaTheme="minorHAnsi"/>
          <w:lang w:eastAsia="en-US"/>
        </w:rPr>
      </w:pPr>
    </w:p>
    <w:p w:rsidR="00484958" w:rsidRDefault="00484958" w:rsidP="00B02805">
      <w:pPr>
        <w:ind w:firstLine="709"/>
        <w:jc w:val="both"/>
      </w:pPr>
    </w:p>
    <w:p w:rsidR="004B25D5" w:rsidRDefault="004B25D5" w:rsidP="00B02805">
      <w:pPr>
        <w:ind w:firstLine="709"/>
        <w:jc w:val="both"/>
      </w:pPr>
    </w:p>
    <w:p w:rsidR="004B25D5" w:rsidRDefault="004B25D5" w:rsidP="004B25D5">
      <w:pPr>
        <w:pStyle w:val="ConsPlusNonformat"/>
        <w:widowControl/>
        <w:ind w:firstLine="684"/>
        <w:jc w:val="both"/>
        <w:rPr>
          <w:rFonts w:ascii="Times New Roman" w:hAnsi="Times New Roman" w:cs="Times New Roman"/>
          <w:sz w:val="24"/>
          <w:szCs w:val="24"/>
        </w:rPr>
      </w:pPr>
      <w:r>
        <w:rPr>
          <w:rFonts w:ascii="Times New Roman" w:hAnsi="Times New Roman" w:cs="Times New Roman"/>
          <w:sz w:val="24"/>
          <w:szCs w:val="24"/>
        </w:rPr>
        <w:t>2</w:t>
      </w:r>
      <w:r w:rsidRPr="00771998">
        <w:rPr>
          <w:rFonts w:ascii="Times New Roman" w:hAnsi="Times New Roman" w:cs="Times New Roman"/>
          <w:sz w:val="24"/>
          <w:szCs w:val="24"/>
        </w:rPr>
        <w:t xml:space="preserve">. Направляет в </w:t>
      </w:r>
      <w:r w:rsidRPr="00F0110E">
        <w:rPr>
          <w:rFonts w:ascii="Times New Roman" w:hAnsi="Times New Roman" w:cs="Times New Roman"/>
          <w:sz w:val="24"/>
          <w:szCs w:val="24"/>
        </w:rPr>
        <w:t xml:space="preserve">адрес </w:t>
      </w:r>
      <w:r w:rsidR="00F0110E" w:rsidRPr="00F0110E">
        <w:rPr>
          <w:rFonts w:ascii="Times New Roman" w:hAnsi="Times New Roman" w:cs="Times New Roman"/>
          <w:sz w:val="24"/>
          <w:szCs w:val="24"/>
        </w:rPr>
        <w:t>МАУ «СГМСЦ»</w:t>
      </w:r>
      <w:r w:rsidR="00F0110E">
        <w:rPr>
          <w:rFonts w:ascii="Times New Roman" w:hAnsi="Times New Roman" w:cs="Times New Roman"/>
          <w:sz w:val="24"/>
          <w:szCs w:val="24"/>
        </w:rPr>
        <w:t xml:space="preserve"> </w:t>
      </w:r>
      <w:r w:rsidRPr="00F0110E">
        <w:rPr>
          <w:rFonts w:ascii="Times New Roman" w:hAnsi="Times New Roman" w:cs="Times New Roman"/>
          <w:sz w:val="24"/>
          <w:szCs w:val="24"/>
        </w:rPr>
        <w:t>представление</w:t>
      </w:r>
      <w:r>
        <w:rPr>
          <w:rFonts w:ascii="Times New Roman" w:hAnsi="Times New Roman" w:cs="Times New Roman"/>
          <w:sz w:val="24"/>
          <w:szCs w:val="24"/>
        </w:rPr>
        <w:t xml:space="preserve"> о необходимости выполнения мероприятий:</w:t>
      </w:r>
    </w:p>
    <w:p w:rsidR="00CD62B3" w:rsidRDefault="00CD62B3" w:rsidP="004B25D5">
      <w:pPr>
        <w:pStyle w:val="ConsPlusNonformat"/>
        <w:widowControl/>
        <w:ind w:firstLine="684"/>
        <w:jc w:val="both"/>
        <w:rPr>
          <w:rFonts w:ascii="Times New Roman" w:hAnsi="Times New Roman" w:cs="Times New Roman"/>
          <w:sz w:val="24"/>
          <w:szCs w:val="24"/>
        </w:rPr>
      </w:pPr>
    </w:p>
    <w:p w:rsidR="00CD62B3" w:rsidRDefault="00CD62B3" w:rsidP="004B25D5">
      <w:pPr>
        <w:pStyle w:val="ConsPlusNonformat"/>
        <w:widowControl/>
        <w:ind w:firstLine="684"/>
        <w:jc w:val="both"/>
        <w:rPr>
          <w:rFonts w:ascii="Times New Roman" w:hAnsi="Times New Roman" w:cs="Times New Roman"/>
          <w:sz w:val="24"/>
          <w:szCs w:val="24"/>
        </w:rPr>
      </w:pPr>
      <w:r>
        <w:rPr>
          <w:rFonts w:ascii="Times New Roman" w:hAnsi="Times New Roman" w:cs="Times New Roman"/>
          <w:sz w:val="24"/>
          <w:szCs w:val="24"/>
        </w:rPr>
        <w:t>- не допускать неэффективного использования средств выделенных из бюджета городского округа в виде субсидий на реализацию мероприятий подпрограммы «Молодежная политика»;</w:t>
      </w:r>
    </w:p>
    <w:p w:rsidR="00CD62B3" w:rsidRDefault="00CD62B3" w:rsidP="004B25D5">
      <w:pPr>
        <w:pStyle w:val="ConsPlusNonformat"/>
        <w:widowControl/>
        <w:ind w:firstLine="684"/>
        <w:jc w:val="both"/>
        <w:rPr>
          <w:rFonts w:ascii="Times New Roman" w:hAnsi="Times New Roman" w:cs="Times New Roman"/>
          <w:sz w:val="24"/>
          <w:szCs w:val="24"/>
        </w:rPr>
      </w:pPr>
      <w:r>
        <w:rPr>
          <w:rFonts w:ascii="Times New Roman" w:hAnsi="Times New Roman" w:cs="Times New Roman"/>
          <w:sz w:val="24"/>
          <w:szCs w:val="24"/>
        </w:rPr>
        <w:t>- заключать договоры на осуществление расходов, связанных</w:t>
      </w:r>
      <w:r w:rsidR="00EF6ECB">
        <w:rPr>
          <w:rFonts w:ascii="Times New Roman" w:hAnsi="Times New Roman" w:cs="Times New Roman"/>
          <w:sz w:val="24"/>
          <w:szCs w:val="24"/>
        </w:rPr>
        <w:t xml:space="preserve"> с реализацией подпрограммы «Молодежная политика» при наличии источников обеспечения принятых обязательств (заключение соглашений на предоставление субсидий);</w:t>
      </w:r>
    </w:p>
    <w:p w:rsidR="00EF6ECB" w:rsidRDefault="00EF6ECB" w:rsidP="004B25D5">
      <w:pPr>
        <w:pStyle w:val="ConsPlusNonformat"/>
        <w:widowControl/>
        <w:ind w:firstLine="684"/>
        <w:jc w:val="both"/>
        <w:rPr>
          <w:rFonts w:ascii="Times New Roman" w:hAnsi="Times New Roman" w:cs="Times New Roman"/>
          <w:sz w:val="24"/>
          <w:szCs w:val="24"/>
        </w:rPr>
      </w:pPr>
      <w:r>
        <w:rPr>
          <w:rFonts w:ascii="Times New Roman" w:hAnsi="Times New Roman" w:cs="Times New Roman"/>
          <w:sz w:val="24"/>
          <w:szCs w:val="24"/>
        </w:rPr>
        <w:lastRenderedPageBreak/>
        <w:t>- осуществлять мероприятия в рамках реализации подпрограммы «Молодежная политика» в соответствии с утвержденными ответственным исполнителем подпрограммы (отдел по молодежной политике администрации) планами мероприятий;</w:t>
      </w:r>
    </w:p>
    <w:p w:rsidR="00EF6ECB" w:rsidRDefault="00EF6ECB" w:rsidP="004B25D5">
      <w:pPr>
        <w:pStyle w:val="ConsPlusNonformat"/>
        <w:widowControl/>
        <w:ind w:firstLine="684"/>
        <w:jc w:val="both"/>
        <w:rPr>
          <w:rFonts w:ascii="Times New Roman" w:hAnsi="Times New Roman" w:cs="Times New Roman"/>
          <w:sz w:val="24"/>
          <w:szCs w:val="24"/>
        </w:rPr>
      </w:pPr>
      <w:r>
        <w:rPr>
          <w:rFonts w:ascii="Times New Roman" w:hAnsi="Times New Roman" w:cs="Times New Roman"/>
          <w:sz w:val="24"/>
          <w:szCs w:val="24"/>
        </w:rPr>
        <w:t xml:space="preserve">- своевременно вносить изменения и согласовывать с </w:t>
      </w:r>
      <w:r w:rsidRPr="00EF6ECB">
        <w:rPr>
          <w:rFonts w:ascii="Times New Roman" w:hAnsi="Times New Roman" w:cs="Times New Roman"/>
          <w:sz w:val="24"/>
          <w:szCs w:val="24"/>
        </w:rPr>
        <w:t>ответственным исполнителем подпрограммы (отдел по молодежной политике администрации) план работы МАУ «СГМСЦ»</w:t>
      </w:r>
      <w:r>
        <w:rPr>
          <w:rFonts w:ascii="Times New Roman" w:hAnsi="Times New Roman" w:cs="Times New Roman"/>
          <w:sz w:val="24"/>
          <w:szCs w:val="24"/>
        </w:rPr>
        <w:t xml:space="preserve"> </w:t>
      </w:r>
      <w:r w:rsidR="007A0C37">
        <w:rPr>
          <w:rFonts w:ascii="Times New Roman" w:hAnsi="Times New Roman" w:cs="Times New Roman"/>
          <w:sz w:val="24"/>
          <w:szCs w:val="24"/>
        </w:rPr>
        <w:t>по реализации подпрограммы «Молодежная политика»;</w:t>
      </w:r>
    </w:p>
    <w:p w:rsidR="00964AA4" w:rsidRDefault="00964AA4" w:rsidP="004B25D5">
      <w:pPr>
        <w:pStyle w:val="ConsPlusNonformat"/>
        <w:widowControl/>
        <w:ind w:firstLine="684"/>
        <w:jc w:val="both"/>
        <w:rPr>
          <w:rFonts w:ascii="Times New Roman" w:hAnsi="Times New Roman" w:cs="Times New Roman"/>
          <w:sz w:val="24"/>
          <w:szCs w:val="24"/>
        </w:rPr>
      </w:pPr>
      <w:r>
        <w:rPr>
          <w:rFonts w:ascii="Times New Roman" w:hAnsi="Times New Roman" w:cs="Times New Roman"/>
          <w:sz w:val="24"/>
          <w:szCs w:val="24"/>
        </w:rPr>
        <w:t xml:space="preserve">- </w:t>
      </w:r>
      <w:r w:rsidRPr="00EF6ECB">
        <w:rPr>
          <w:rFonts w:ascii="Times New Roman" w:hAnsi="Times New Roman" w:cs="Times New Roman"/>
          <w:sz w:val="24"/>
          <w:szCs w:val="24"/>
        </w:rPr>
        <w:t>план работы МАУ «СГМСЦ»</w:t>
      </w:r>
      <w:r>
        <w:rPr>
          <w:rFonts w:ascii="Times New Roman" w:hAnsi="Times New Roman" w:cs="Times New Roman"/>
          <w:sz w:val="24"/>
          <w:szCs w:val="24"/>
        </w:rPr>
        <w:t xml:space="preserve"> по реализации подпрограммы «Молодежная политика» по количеству  мероприятий в разрезе направлений подпрограммы составлять в соответствии с планом реализации мероприятий «Молодежная политика»;</w:t>
      </w:r>
    </w:p>
    <w:p w:rsidR="007A0C37" w:rsidRDefault="007A0C37" w:rsidP="004B25D5">
      <w:pPr>
        <w:pStyle w:val="ConsPlusNonformat"/>
        <w:widowControl/>
        <w:ind w:firstLine="684"/>
        <w:jc w:val="both"/>
        <w:rPr>
          <w:rFonts w:ascii="Times New Roman" w:hAnsi="Times New Roman" w:cs="Times New Roman"/>
          <w:sz w:val="24"/>
          <w:szCs w:val="24"/>
        </w:rPr>
      </w:pPr>
      <w:r>
        <w:rPr>
          <w:rFonts w:ascii="Times New Roman" w:hAnsi="Times New Roman" w:cs="Times New Roman"/>
          <w:sz w:val="24"/>
          <w:szCs w:val="24"/>
        </w:rPr>
        <w:t xml:space="preserve">- </w:t>
      </w:r>
      <w:r w:rsidR="00ED29BA">
        <w:rPr>
          <w:rFonts w:ascii="Times New Roman" w:hAnsi="Times New Roman" w:cs="Times New Roman"/>
          <w:sz w:val="24"/>
          <w:szCs w:val="24"/>
        </w:rPr>
        <w:t>в соответствии с</w:t>
      </w:r>
      <w:r w:rsidR="00902EC2">
        <w:rPr>
          <w:rFonts w:ascii="Times New Roman" w:hAnsi="Times New Roman" w:cs="Times New Roman"/>
          <w:sz w:val="24"/>
          <w:szCs w:val="24"/>
        </w:rPr>
        <w:t xml:space="preserve"> пунктом 3.2</w:t>
      </w:r>
      <w:r w:rsidR="00ED29BA">
        <w:rPr>
          <w:rFonts w:ascii="Times New Roman" w:hAnsi="Times New Roman" w:cs="Times New Roman"/>
          <w:sz w:val="24"/>
          <w:szCs w:val="24"/>
        </w:rPr>
        <w:t xml:space="preserve"> муниципальн</w:t>
      </w:r>
      <w:r w:rsidR="00902EC2">
        <w:rPr>
          <w:rFonts w:ascii="Times New Roman" w:hAnsi="Times New Roman" w:cs="Times New Roman"/>
          <w:sz w:val="24"/>
          <w:szCs w:val="24"/>
        </w:rPr>
        <w:t>ого</w:t>
      </w:r>
      <w:r w:rsidR="00ED29BA">
        <w:rPr>
          <w:rFonts w:ascii="Times New Roman" w:hAnsi="Times New Roman" w:cs="Times New Roman"/>
          <w:sz w:val="24"/>
          <w:szCs w:val="24"/>
        </w:rPr>
        <w:t xml:space="preserve"> задани</w:t>
      </w:r>
      <w:r w:rsidR="00902EC2">
        <w:rPr>
          <w:rFonts w:ascii="Times New Roman" w:hAnsi="Times New Roman" w:cs="Times New Roman"/>
          <w:sz w:val="24"/>
          <w:szCs w:val="24"/>
        </w:rPr>
        <w:t>я</w:t>
      </w:r>
      <w:r w:rsidR="00ED29BA">
        <w:rPr>
          <w:rFonts w:ascii="Times New Roman" w:hAnsi="Times New Roman" w:cs="Times New Roman"/>
          <w:sz w:val="24"/>
          <w:szCs w:val="24"/>
        </w:rPr>
        <w:t xml:space="preserve"> информацию о значениях показателей выполнения  </w:t>
      </w:r>
      <w:r w:rsidR="00902EC2">
        <w:rPr>
          <w:rFonts w:ascii="Times New Roman" w:hAnsi="Times New Roman" w:cs="Times New Roman"/>
          <w:sz w:val="24"/>
          <w:szCs w:val="24"/>
        </w:rPr>
        <w:t xml:space="preserve">установленного </w:t>
      </w:r>
      <w:r w:rsidR="00ED29BA">
        <w:rPr>
          <w:rFonts w:ascii="Times New Roman" w:hAnsi="Times New Roman" w:cs="Times New Roman"/>
          <w:sz w:val="24"/>
          <w:szCs w:val="24"/>
        </w:rPr>
        <w:t xml:space="preserve">объема </w:t>
      </w:r>
      <w:r w:rsidR="00902EC2">
        <w:rPr>
          <w:rFonts w:ascii="Times New Roman" w:hAnsi="Times New Roman" w:cs="Times New Roman"/>
          <w:sz w:val="24"/>
          <w:szCs w:val="24"/>
        </w:rPr>
        <w:t>муниципальных услуг отражать во всех источниках информации (отчеты, перспективные планы, журналы учета мероприятий, журналы посещаемости</w:t>
      </w:r>
      <w:r w:rsidR="00964AA4">
        <w:rPr>
          <w:rFonts w:ascii="Times New Roman" w:hAnsi="Times New Roman" w:cs="Times New Roman"/>
          <w:sz w:val="24"/>
          <w:szCs w:val="24"/>
        </w:rPr>
        <w:t>) в полном объеме;</w:t>
      </w:r>
    </w:p>
    <w:p w:rsidR="00964AA4" w:rsidRDefault="00964AA4" w:rsidP="004B25D5">
      <w:pPr>
        <w:pStyle w:val="ConsPlusNonformat"/>
        <w:widowControl/>
        <w:ind w:firstLine="684"/>
        <w:jc w:val="both"/>
        <w:rPr>
          <w:rFonts w:ascii="Times New Roman" w:hAnsi="Times New Roman" w:cs="Times New Roman"/>
          <w:sz w:val="24"/>
          <w:szCs w:val="24"/>
        </w:rPr>
      </w:pPr>
      <w:r>
        <w:rPr>
          <w:rFonts w:ascii="Times New Roman" w:hAnsi="Times New Roman" w:cs="Times New Roman"/>
          <w:sz w:val="24"/>
          <w:szCs w:val="24"/>
        </w:rPr>
        <w:t xml:space="preserve">- заключать </w:t>
      </w:r>
      <w:r w:rsidR="00AC03A9">
        <w:rPr>
          <w:rFonts w:ascii="Times New Roman" w:hAnsi="Times New Roman" w:cs="Times New Roman"/>
          <w:sz w:val="24"/>
          <w:szCs w:val="24"/>
        </w:rPr>
        <w:t xml:space="preserve">договоры с тренерами-инструкторами на выполнение работ (услуг) в соответствии с установленным </w:t>
      </w:r>
      <w:r w:rsidR="00AC03A9" w:rsidRPr="00EF6ECB">
        <w:rPr>
          <w:rFonts w:ascii="Times New Roman" w:hAnsi="Times New Roman" w:cs="Times New Roman"/>
          <w:sz w:val="24"/>
          <w:szCs w:val="24"/>
        </w:rPr>
        <w:t>МАУ «СГМСЦ»</w:t>
      </w:r>
      <w:r w:rsidR="00AC03A9">
        <w:rPr>
          <w:rFonts w:ascii="Times New Roman" w:hAnsi="Times New Roman" w:cs="Times New Roman"/>
          <w:sz w:val="24"/>
          <w:szCs w:val="24"/>
        </w:rPr>
        <w:t xml:space="preserve"> муниципальным заданием</w:t>
      </w:r>
      <w:r w:rsidR="00960CD6">
        <w:rPr>
          <w:rFonts w:ascii="Times New Roman" w:hAnsi="Times New Roman" w:cs="Times New Roman"/>
          <w:sz w:val="24"/>
          <w:szCs w:val="24"/>
        </w:rPr>
        <w:t xml:space="preserve"> на</w:t>
      </w:r>
      <w:r w:rsidR="00AC03A9">
        <w:rPr>
          <w:rFonts w:ascii="Times New Roman" w:hAnsi="Times New Roman" w:cs="Times New Roman"/>
          <w:sz w:val="24"/>
          <w:szCs w:val="24"/>
        </w:rPr>
        <w:t xml:space="preserve"> оказани</w:t>
      </w:r>
      <w:r w:rsidR="00960CD6">
        <w:rPr>
          <w:rFonts w:ascii="Times New Roman" w:hAnsi="Times New Roman" w:cs="Times New Roman"/>
          <w:sz w:val="24"/>
          <w:szCs w:val="24"/>
        </w:rPr>
        <w:t>е</w:t>
      </w:r>
      <w:r w:rsidR="00AC03A9">
        <w:rPr>
          <w:rFonts w:ascii="Times New Roman" w:hAnsi="Times New Roman" w:cs="Times New Roman"/>
          <w:sz w:val="24"/>
          <w:szCs w:val="24"/>
        </w:rPr>
        <w:t xml:space="preserve"> муниципальных услуг/работ;</w:t>
      </w:r>
    </w:p>
    <w:p w:rsidR="00E52251" w:rsidRDefault="00E52251" w:rsidP="00960CD6">
      <w:pPr>
        <w:autoSpaceDE w:val="0"/>
        <w:autoSpaceDN w:val="0"/>
        <w:adjustRightInd w:val="0"/>
        <w:ind w:firstLine="709"/>
        <w:jc w:val="both"/>
      </w:pPr>
      <w:r>
        <w:t>- п</w:t>
      </w:r>
      <w:r>
        <w:rPr>
          <w:rFonts w:eastAsiaTheme="minorHAnsi"/>
          <w:lang w:eastAsia="en-US"/>
        </w:rPr>
        <w:t xml:space="preserve">ри предоставлении в соответствии с </w:t>
      </w:r>
      <w:r w:rsidRPr="00960CD6">
        <w:rPr>
          <w:rFonts w:eastAsiaTheme="minorHAnsi"/>
          <w:lang w:eastAsia="en-US"/>
        </w:rPr>
        <w:t xml:space="preserve">Бюджетным </w:t>
      </w:r>
      <w:hyperlink r:id="rId9" w:history="1">
        <w:r w:rsidRPr="00960CD6">
          <w:rPr>
            <w:rFonts w:eastAsiaTheme="minorHAnsi"/>
            <w:lang w:eastAsia="en-US"/>
          </w:rPr>
          <w:t>кодексом</w:t>
        </w:r>
      </w:hyperlink>
      <w:r>
        <w:rPr>
          <w:rFonts w:eastAsiaTheme="minorHAnsi"/>
          <w:lang w:eastAsia="en-US"/>
        </w:rPr>
        <w:t xml:space="preserve"> и иными нормативными правовыми актами, регулирующими бюджетные правоотношения, средств из бюджет</w:t>
      </w:r>
      <w:r w:rsidR="00960CD6">
        <w:rPr>
          <w:rFonts w:eastAsiaTheme="minorHAnsi"/>
          <w:lang w:eastAsia="en-US"/>
        </w:rPr>
        <w:t>а городского округа</w:t>
      </w:r>
      <w:r>
        <w:rPr>
          <w:rFonts w:eastAsiaTheme="minorHAnsi"/>
          <w:lang w:eastAsia="en-US"/>
        </w:rPr>
        <w:t xml:space="preserve"> на осуществление капитальных вложений в объекты муниципальной собственности при планировании и осуществлении закупок за счет указанных средств </w:t>
      </w:r>
      <w:r w:rsidR="00960CD6">
        <w:rPr>
          <w:rFonts w:eastAsiaTheme="minorHAnsi"/>
          <w:lang w:eastAsia="en-US"/>
        </w:rPr>
        <w:t xml:space="preserve">руководствоваться </w:t>
      </w:r>
      <w:r>
        <w:rPr>
          <w:rFonts w:eastAsiaTheme="minorHAnsi"/>
          <w:lang w:eastAsia="en-US"/>
        </w:rPr>
        <w:t xml:space="preserve"> положения</w:t>
      </w:r>
      <w:r w:rsidR="00960CD6">
        <w:rPr>
          <w:rFonts w:eastAsiaTheme="minorHAnsi"/>
          <w:lang w:eastAsia="en-US"/>
        </w:rPr>
        <w:t>ми</w:t>
      </w:r>
      <w:r>
        <w:rPr>
          <w:rFonts w:eastAsiaTheme="minorHAnsi"/>
          <w:lang w:eastAsia="en-US"/>
        </w:rPr>
        <w:t xml:space="preserve"> </w:t>
      </w:r>
      <w:r w:rsidR="00960CD6">
        <w:rPr>
          <w:rFonts w:eastAsiaTheme="minorHAnsi"/>
          <w:lang w:eastAsia="en-US"/>
        </w:rPr>
        <w:t xml:space="preserve"> </w:t>
      </w:r>
      <w:r w:rsidR="00960CD6" w:rsidRPr="004107A6">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960CD6">
        <w:t>;</w:t>
      </w:r>
    </w:p>
    <w:p w:rsidR="00960CD6" w:rsidRPr="00EF6ECB" w:rsidRDefault="00960CD6" w:rsidP="00960CD6">
      <w:pPr>
        <w:autoSpaceDE w:val="0"/>
        <w:autoSpaceDN w:val="0"/>
        <w:adjustRightInd w:val="0"/>
        <w:ind w:firstLine="709"/>
        <w:jc w:val="both"/>
      </w:pPr>
      <w:r>
        <w:t xml:space="preserve">- в соответствии с пунктом 7.3 </w:t>
      </w:r>
      <w:r w:rsidRPr="00DD3EF1">
        <w:t>Порядк</w:t>
      </w:r>
      <w:r>
        <w:t>а</w:t>
      </w:r>
      <w:r w:rsidRPr="00DD3EF1">
        <w:t xml:space="preserve"> разработки, реализации и оценки эффективности муниципальных программ Сосновоборского городского округа Ленинградской области</w:t>
      </w:r>
      <w:r>
        <w:t xml:space="preserve"> представлять ответственному исполнителю подпрограммы (отделу по молодежной политике</w:t>
      </w:r>
      <w:r w:rsidR="0038220A">
        <w:t xml:space="preserve"> администрации) достоверную и полную информацию, как по количественным показателям, так и по объемам финансирования мероприятий подпрограммы «Молодежная политика» в целях составления отчета о ходе реализации муниципальной программы и ее эффективности для последующего представления его в отдел экономического развития администрации.</w:t>
      </w:r>
    </w:p>
    <w:p w:rsidR="00B02805" w:rsidRDefault="00B02805"/>
    <w:p w:rsidR="00FB3545" w:rsidRDefault="00FB3545"/>
    <w:sectPr w:rsidR="00FB3545" w:rsidSect="004B53FC">
      <w:headerReference w:type="default" r:id="rId10"/>
      <w:footerReference w:type="default" r:id="rId11"/>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0AC" w:rsidRDefault="00BA40AC" w:rsidP="005F0BE7">
      <w:r>
        <w:separator/>
      </w:r>
    </w:p>
  </w:endnote>
  <w:endnote w:type="continuationSeparator" w:id="1">
    <w:p w:rsidR="00BA40AC" w:rsidRDefault="00BA40AC" w:rsidP="005F0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E7" w:rsidRDefault="005F0B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0AC" w:rsidRDefault="00BA40AC" w:rsidP="005F0BE7">
      <w:r>
        <w:separator/>
      </w:r>
    </w:p>
  </w:footnote>
  <w:footnote w:type="continuationSeparator" w:id="1">
    <w:p w:rsidR="00BA40AC" w:rsidRDefault="00BA40AC" w:rsidP="005F0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E7" w:rsidRDefault="005F0BE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A97"/>
    <w:multiLevelType w:val="hybridMultilevel"/>
    <w:tmpl w:val="26D0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619DD"/>
    <w:multiLevelType w:val="hybridMultilevel"/>
    <w:tmpl w:val="57664610"/>
    <w:lvl w:ilvl="0" w:tplc="7A12922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089C0673"/>
    <w:multiLevelType w:val="hybridMultilevel"/>
    <w:tmpl w:val="14765F2C"/>
    <w:lvl w:ilvl="0" w:tplc="5DD2AB8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09093F23"/>
    <w:multiLevelType w:val="hybridMultilevel"/>
    <w:tmpl w:val="A75617C8"/>
    <w:lvl w:ilvl="0" w:tplc="D5EC4CA2">
      <w:start w:val="1"/>
      <w:numFmt w:val="decimal"/>
      <w:lvlText w:val="%1."/>
      <w:lvlJc w:val="left"/>
      <w:pPr>
        <w:tabs>
          <w:tab w:val="num" w:pos="2001"/>
        </w:tabs>
        <w:ind w:left="2001" w:hanging="1260"/>
      </w:pPr>
      <w:rPr>
        <w:rFonts w:hint="default"/>
      </w:rPr>
    </w:lvl>
    <w:lvl w:ilvl="1" w:tplc="5EB83692">
      <w:numFmt w:val="none"/>
      <w:lvlText w:val=""/>
      <w:lvlJc w:val="left"/>
      <w:pPr>
        <w:tabs>
          <w:tab w:val="num" w:pos="360"/>
        </w:tabs>
      </w:pPr>
    </w:lvl>
    <w:lvl w:ilvl="2" w:tplc="D1041784">
      <w:numFmt w:val="none"/>
      <w:lvlText w:val=""/>
      <w:lvlJc w:val="left"/>
      <w:pPr>
        <w:tabs>
          <w:tab w:val="num" w:pos="360"/>
        </w:tabs>
      </w:pPr>
    </w:lvl>
    <w:lvl w:ilvl="3" w:tplc="7CC04E88">
      <w:numFmt w:val="none"/>
      <w:lvlText w:val=""/>
      <w:lvlJc w:val="left"/>
      <w:pPr>
        <w:tabs>
          <w:tab w:val="num" w:pos="360"/>
        </w:tabs>
      </w:pPr>
    </w:lvl>
    <w:lvl w:ilvl="4" w:tplc="366891A4">
      <w:numFmt w:val="none"/>
      <w:lvlText w:val=""/>
      <w:lvlJc w:val="left"/>
      <w:pPr>
        <w:tabs>
          <w:tab w:val="num" w:pos="360"/>
        </w:tabs>
      </w:pPr>
    </w:lvl>
    <w:lvl w:ilvl="5" w:tplc="D3340CF8">
      <w:numFmt w:val="none"/>
      <w:lvlText w:val=""/>
      <w:lvlJc w:val="left"/>
      <w:pPr>
        <w:tabs>
          <w:tab w:val="num" w:pos="360"/>
        </w:tabs>
      </w:pPr>
    </w:lvl>
    <w:lvl w:ilvl="6" w:tplc="FF9A71EA">
      <w:numFmt w:val="none"/>
      <w:lvlText w:val=""/>
      <w:lvlJc w:val="left"/>
      <w:pPr>
        <w:tabs>
          <w:tab w:val="num" w:pos="360"/>
        </w:tabs>
      </w:pPr>
    </w:lvl>
    <w:lvl w:ilvl="7" w:tplc="9FC6E120">
      <w:numFmt w:val="none"/>
      <w:lvlText w:val=""/>
      <w:lvlJc w:val="left"/>
      <w:pPr>
        <w:tabs>
          <w:tab w:val="num" w:pos="360"/>
        </w:tabs>
      </w:pPr>
    </w:lvl>
    <w:lvl w:ilvl="8" w:tplc="0B2A8CD0">
      <w:numFmt w:val="none"/>
      <w:lvlText w:val=""/>
      <w:lvlJc w:val="left"/>
      <w:pPr>
        <w:tabs>
          <w:tab w:val="num" w:pos="360"/>
        </w:tabs>
      </w:pPr>
    </w:lvl>
  </w:abstractNum>
  <w:abstractNum w:abstractNumId="4">
    <w:nsid w:val="09C15000"/>
    <w:multiLevelType w:val="hybridMultilevel"/>
    <w:tmpl w:val="1788030A"/>
    <w:lvl w:ilvl="0" w:tplc="67B0364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1477E3"/>
    <w:multiLevelType w:val="hybridMultilevel"/>
    <w:tmpl w:val="4AA02C2E"/>
    <w:lvl w:ilvl="0" w:tplc="67B036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597506"/>
    <w:multiLevelType w:val="hybridMultilevel"/>
    <w:tmpl w:val="E1DE7ED6"/>
    <w:lvl w:ilvl="0" w:tplc="FE00F18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1E491344"/>
    <w:multiLevelType w:val="hybridMultilevel"/>
    <w:tmpl w:val="A0186292"/>
    <w:lvl w:ilvl="0" w:tplc="67B036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6B3639"/>
    <w:multiLevelType w:val="hybridMultilevel"/>
    <w:tmpl w:val="3252E9E6"/>
    <w:lvl w:ilvl="0" w:tplc="08AC074C">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8F21526"/>
    <w:multiLevelType w:val="hybridMultilevel"/>
    <w:tmpl w:val="4E52238C"/>
    <w:lvl w:ilvl="0" w:tplc="0756B89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D3B7C78"/>
    <w:multiLevelType w:val="multilevel"/>
    <w:tmpl w:val="2A0A12A0"/>
    <w:lvl w:ilvl="0">
      <w:start w:val="1"/>
      <w:numFmt w:val="decimal"/>
      <w:lvlText w:val="%1."/>
      <w:lvlJc w:val="left"/>
      <w:pPr>
        <w:tabs>
          <w:tab w:val="num" w:pos="1674"/>
        </w:tabs>
        <w:ind w:left="1674" w:hanging="990"/>
      </w:pPr>
      <w:rPr>
        <w:rFonts w:hint="default"/>
      </w:rPr>
    </w:lvl>
    <w:lvl w:ilvl="1">
      <w:start w:val="1"/>
      <w:numFmt w:val="lowerLetter"/>
      <w:lvlText w:val="%2."/>
      <w:lvlJc w:val="left"/>
      <w:pPr>
        <w:tabs>
          <w:tab w:val="num" w:pos="1764"/>
        </w:tabs>
        <w:ind w:left="1764" w:hanging="360"/>
      </w:pPr>
    </w:lvl>
    <w:lvl w:ilvl="2">
      <w:start w:val="1"/>
      <w:numFmt w:val="lowerRoman"/>
      <w:lvlText w:val="%3."/>
      <w:lvlJc w:val="right"/>
      <w:pPr>
        <w:tabs>
          <w:tab w:val="num" w:pos="2484"/>
        </w:tabs>
        <w:ind w:left="2484" w:hanging="180"/>
      </w:pPr>
    </w:lvl>
    <w:lvl w:ilvl="3">
      <w:start w:val="1"/>
      <w:numFmt w:val="decimal"/>
      <w:lvlText w:val="%4."/>
      <w:lvlJc w:val="left"/>
      <w:pPr>
        <w:tabs>
          <w:tab w:val="num" w:pos="3204"/>
        </w:tabs>
        <w:ind w:left="3204" w:hanging="360"/>
      </w:pPr>
    </w:lvl>
    <w:lvl w:ilvl="4">
      <w:start w:val="1"/>
      <w:numFmt w:val="lowerLetter"/>
      <w:lvlText w:val="%5."/>
      <w:lvlJc w:val="left"/>
      <w:pPr>
        <w:tabs>
          <w:tab w:val="num" w:pos="3924"/>
        </w:tabs>
        <w:ind w:left="3924" w:hanging="360"/>
      </w:pPr>
    </w:lvl>
    <w:lvl w:ilvl="5">
      <w:start w:val="1"/>
      <w:numFmt w:val="lowerRoman"/>
      <w:lvlText w:val="%6."/>
      <w:lvlJc w:val="right"/>
      <w:pPr>
        <w:tabs>
          <w:tab w:val="num" w:pos="4644"/>
        </w:tabs>
        <w:ind w:left="4644" w:hanging="180"/>
      </w:pPr>
    </w:lvl>
    <w:lvl w:ilvl="6">
      <w:start w:val="1"/>
      <w:numFmt w:val="decimal"/>
      <w:lvlText w:val="%7."/>
      <w:lvlJc w:val="left"/>
      <w:pPr>
        <w:tabs>
          <w:tab w:val="num" w:pos="5364"/>
        </w:tabs>
        <w:ind w:left="5364" w:hanging="360"/>
      </w:pPr>
    </w:lvl>
    <w:lvl w:ilvl="7">
      <w:start w:val="1"/>
      <w:numFmt w:val="lowerLetter"/>
      <w:lvlText w:val="%8."/>
      <w:lvlJc w:val="left"/>
      <w:pPr>
        <w:tabs>
          <w:tab w:val="num" w:pos="6084"/>
        </w:tabs>
        <w:ind w:left="6084" w:hanging="360"/>
      </w:pPr>
    </w:lvl>
    <w:lvl w:ilvl="8">
      <w:start w:val="1"/>
      <w:numFmt w:val="lowerRoman"/>
      <w:lvlText w:val="%9."/>
      <w:lvlJc w:val="right"/>
      <w:pPr>
        <w:tabs>
          <w:tab w:val="num" w:pos="6804"/>
        </w:tabs>
        <w:ind w:left="6804" w:hanging="180"/>
      </w:pPr>
    </w:lvl>
  </w:abstractNum>
  <w:abstractNum w:abstractNumId="11">
    <w:nsid w:val="33FA43C5"/>
    <w:multiLevelType w:val="hybridMultilevel"/>
    <w:tmpl w:val="92C056B8"/>
    <w:lvl w:ilvl="0" w:tplc="93C8F1B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482243A"/>
    <w:multiLevelType w:val="hybridMultilevel"/>
    <w:tmpl w:val="DC78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D061F"/>
    <w:multiLevelType w:val="hybridMultilevel"/>
    <w:tmpl w:val="30D01E28"/>
    <w:lvl w:ilvl="0" w:tplc="C66258E2">
      <w:start w:val="1"/>
      <w:numFmt w:val="decimal"/>
      <w:lvlText w:val="%1."/>
      <w:lvlJc w:val="left"/>
      <w:pPr>
        <w:tabs>
          <w:tab w:val="num" w:pos="1746"/>
        </w:tabs>
        <w:ind w:left="1746" w:hanging="1005"/>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14">
    <w:nsid w:val="35444298"/>
    <w:multiLevelType w:val="hybridMultilevel"/>
    <w:tmpl w:val="00ECD8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9B63308"/>
    <w:multiLevelType w:val="hybridMultilevel"/>
    <w:tmpl w:val="C5943AB6"/>
    <w:lvl w:ilvl="0" w:tplc="04190001">
      <w:start w:val="1"/>
      <w:numFmt w:val="bullet"/>
      <w:lvlText w:val=""/>
      <w:lvlJc w:val="left"/>
      <w:pPr>
        <w:tabs>
          <w:tab w:val="num" w:pos="644"/>
        </w:tabs>
        <w:ind w:left="644" w:hanging="360"/>
      </w:pPr>
      <w:rPr>
        <w:rFonts w:ascii="Symbol" w:hAnsi="Symbol" w:cs="Symbol" w:hint="default"/>
        <w:b w:val="0"/>
        <w:bCs w:val="0"/>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6">
    <w:nsid w:val="43DA5360"/>
    <w:multiLevelType w:val="multilevel"/>
    <w:tmpl w:val="8606FB8A"/>
    <w:lvl w:ilvl="0">
      <w:start w:val="7"/>
      <w:numFmt w:val="decimal"/>
      <w:lvlText w:val="%1."/>
      <w:lvlJc w:val="left"/>
      <w:pPr>
        <w:tabs>
          <w:tab w:val="num" w:pos="690"/>
        </w:tabs>
        <w:ind w:left="690" w:hanging="690"/>
      </w:pPr>
      <w:rPr>
        <w:rFonts w:hint="default"/>
      </w:rPr>
    </w:lvl>
    <w:lvl w:ilvl="1">
      <w:start w:val="7"/>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2E1D03"/>
    <w:multiLevelType w:val="hybridMultilevel"/>
    <w:tmpl w:val="556A1A82"/>
    <w:lvl w:ilvl="0" w:tplc="EE1C6460">
      <w:start w:val="1"/>
      <w:numFmt w:val="decimal"/>
      <w:lvlText w:val="%1."/>
      <w:lvlJc w:val="left"/>
      <w:pPr>
        <w:tabs>
          <w:tab w:val="num" w:pos="1863"/>
        </w:tabs>
        <w:ind w:left="1863" w:hanging="1065"/>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47DA3084"/>
    <w:multiLevelType w:val="hybridMultilevel"/>
    <w:tmpl w:val="9AB45EDC"/>
    <w:lvl w:ilvl="0" w:tplc="CF2AFBD4">
      <w:start w:val="1"/>
      <w:numFmt w:val="decimal"/>
      <w:lvlText w:val="%1."/>
      <w:lvlJc w:val="left"/>
      <w:pPr>
        <w:tabs>
          <w:tab w:val="num" w:pos="2280"/>
        </w:tabs>
        <w:ind w:left="2280" w:hanging="142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9">
    <w:nsid w:val="48535445"/>
    <w:multiLevelType w:val="hybridMultilevel"/>
    <w:tmpl w:val="98825204"/>
    <w:lvl w:ilvl="0" w:tplc="67B036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DF55EB"/>
    <w:multiLevelType w:val="hybridMultilevel"/>
    <w:tmpl w:val="EC90EA24"/>
    <w:lvl w:ilvl="0" w:tplc="1F00AAEE">
      <w:start w:val="1"/>
      <w:numFmt w:val="upperRoman"/>
      <w:lvlText w:val="%1."/>
      <w:lvlJc w:val="left"/>
      <w:pPr>
        <w:tabs>
          <w:tab w:val="num" w:pos="1290"/>
        </w:tabs>
        <w:ind w:left="1290" w:hanging="720"/>
      </w:pPr>
      <w:rPr>
        <w:rFonts w:hint="default"/>
        <w:b/>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nsid w:val="4C4A0A90"/>
    <w:multiLevelType w:val="hybridMultilevel"/>
    <w:tmpl w:val="7428BC64"/>
    <w:lvl w:ilvl="0" w:tplc="0DDAE584">
      <w:start w:val="1"/>
      <w:numFmt w:val="decimal"/>
      <w:lvlText w:val="%1."/>
      <w:lvlJc w:val="left"/>
      <w:pPr>
        <w:tabs>
          <w:tab w:val="num" w:pos="1485"/>
        </w:tabs>
        <w:ind w:left="1485" w:hanging="91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4DF74876"/>
    <w:multiLevelType w:val="hybridMultilevel"/>
    <w:tmpl w:val="6F2EAA78"/>
    <w:lvl w:ilvl="0" w:tplc="6C64A0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4D2555"/>
    <w:multiLevelType w:val="hybridMultilevel"/>
    <w:tmpl w:val="FC387634"/>
    <w:lvl w:ilvl="0" w:tplc="71B4A15E">
      <w:start w:val="1"/>
      <w:numFmt w:val="decimal"/>
      <w:lvlText w:val="%1."/>
      <w:lvlJc w:val="left"/>
      <w:pPr>
        <w:tabs>
          <w:tab w:val="num" w:pos="1395"/>
        </w:tabs>
        <w:ind w:left="1395" w:hanging="82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4">
    <w:nsid w:val="585E5076"/>
    <w:multiLevelType w:val="hybridMultilevel"/>
    <w:tmpl w:val="E898C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9D3E7E"/>
    <w:multiLevelType w:val="hybridMultilevel"/>
    <w:tmpl w:val="00540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141E88"/>
    <w:multiLevelType w:val="hybridMultilevel"/>
    <w:tmpl w:val="1B2A980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7">
    <w:nsid w:val="5DCD510B"/>
    <w:multiLevelType w:val="hybridMultilevel"/>
    <w:tmpl w:val="E0781782"/>
    <w:lvl w:ilvl="0" w:tplc="1446183A">
      <w:start w:val="1"/>
      <w:numFmt w:val="decimal"/>
      <w:lvlText w:val="%1."/>
      <w:lvlJc w:val="left"/>
      <w:pPr>
        <w:tabs>
          <w:tab w:val="num" w:pos="1704"/>
        </w:tabs>
        <w:ind w:left="1704" w:hanging="1020"/>
      </w:pPr>
      <w:rPr>
        <w:rFonts w:hint="default"/>
        <w:b w:val="0"/>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8">
    <w:nsid w:val="5DE323A5"/>
    <w:multiLevelType w:val="hybridMultilevel"/>
    <w:tmpl w:val="6434AA2E"/>
    <w:lvl w:ilvl="0" w:tplc="04190001">
      <w:start w:val="1"/>
      <w:numFmt w:val="bullet"/>
      <w:lvlText w:val=""/>
      <w:lvlJc w:val="left"/>
      <w:pPr>
        <w:tabs>
          <w:tab w:val="num" w:pos="755"/>
        </w:tabs>
        <w:ind w:left="755" w:hanging="360"/>
      </w:pPr>
      <w:rPr>
        <w:rFonts w:ascii="Symbol" w:hAnsi="Symbol" w:hint="default"/>
      </w:rPr>
    </w:lvl>
    <w:lvl w:ilvl="1" w:tplc="04190003" w:tentative="1">
      <w:start w:val="1"/>
      <w:numFmt w:val="bullet"/>
      <w:lvlText w:val="o"/>
      <w:lvlJc w:val="left"/>
      <w:pPr>
        <w:tabs>
          <w:tab w:val="num" w:pos="1475"/>
        </w:tabs>
        <w:ind w:left="1475" w:hanging="360"/>
      </w:pPr>
      <w:rPr>
        <w:rFonts w:ascii="Courier New" w:hAnsi="Courier New" w:cs="Courier New" w:hint="default"/>
      </w:rPr>
    </w:lvl>
    <w:lvl w:ilvl="2" w:tplc="04190005" w:tentative="1">
      <w:start w:val="1"/>
      <w:numFmt w:val="bullet"/>
      <w:lvlText w:val=""/>
      <w:lvlJc w:val="left"/>
      <w:pPr>
        <w:tabs>
          <w:tab w:val="num" w:pos="2195"/>
        </w:tabs>
        <w:ind w:left="2195" w:hanging="360"/>
      </w:pPr>
      <w:rPr>
        <w:rFonts w:ascii="Wingdings" w:hAnsi="Wingdings" w:hint="default"/>
      </w:rPr>
    </w:lvl>
    <w:lvl w:ilvl="3" w:tplc="04190001" w:tentative="1">
      <w:start w:val="1"/>
      <w:numFmt w:val="bullet"/>
      <w:lvlText w:val=""/>
      <w:lvlJc w:val="left"/>
      <w:pPr>
        <w:tabs>
          <w:tab w:val="num" w:pos="2915"/>
        </w:tabs>
        <w:ind w:left="2915" w:hanging="360"/>
      </w:pPr>
      <w:rPr>
        <w:rFonts w:ascii="Symbol" w:hAnsi="Symbol" w:hint="default"/>
      </w:rPr>
    </w:lvl>
    <w:lvl w:ilvl="4" w:tplc="04190003" w:tentative="1">
      <w:start w:val="1"/>
      <w:numFmt w:val="bullet"/>
      <w:lvlText w:val="o"/>
      <w:lvlJc w:val="left"/>
      <w:pPr>
        <w:tabs>
          <w:tab w:val="num" w:pos="3635"/>
        </w:tabs>
        <w:ind w:left="3635" w:hanging="360"/>
      </w:pPr>
      <w:rPr>
        <w:rFonts w:ascii="Courier New" w:hAnsi="Courier New" w:cs="Courier New" w:hint="default"/>
      </w:rPr>
    </w:lvl>
    <w:lvl w:ilvl="5" w:tplc="04190005" w:tentative="1">
      <w:start w:val="1"/>
      <w:numFmt w:val="bullet"/>
      <w:lvlText w:val=""/>
      <w:lvlJc w:val="left"/>
      <w:pPr>
        <w:tabs>
          <w:tab w:val="num" w:pos="4355"/>
        </w:tabs>
        <w:ind w:left="4355" w:hanging="360"/>
      </w:pPr>
      <w:rPr>
        <w:rFonts w:ascii="Wingdings" w:hAnsi="Wingdings" w:hint="default"/>
      </w:rPr>
    </w:lvl>
    <w:lvl w:ilvl="6" w:tplc="04190001" w:tentative="1">
      <w:start w:val="1"/>
      <w:numFmt w:val="bullet"/>
      <w:lvlText w:val=""/>
      <w:lvlJc w:val="left"/>
      <w:pPr>
        <w:tabs>
          <w:tab w:val="num" w:pos="5075"/>
        </w:tabs>
        <w:ind w:left="5075" w:hanging="360"/>
      </w:pPr>
      <w:rPr>
        <w:rFonts w:ascii="Symbol" w:hAnsi="Symbol" w:hint="default"/>
      </w:rPr>
    </w:lvl>
    <w:lvl w:ilvl="7" w:tplc="04190003" w:tentative="1">
      <w:start w:val="1"/>
      <w:numFmt w:val="bullet"/>
      <w:lvlText w:val="o"/>
      <w:lvlJc w:val="left"/>
      <w:pPr>
        <w:tabs>
          <w:tab w:val="num" w:pos="5795"/>
        </w:tabs>
        <w:ind w:left="5795" w:hanging="360"/>
      </w:pPr>
      <w:rPr>
        <w:rFonts w:ascii="Courier New" w:hAnsi="Courier New" w:cs="Courier New" w:hint="default"/>
      </w:rPr>
    </w:lvl>
    <w:lvl w:ilvl="8" w:tplc="04190005" w:tentative="1">
      <w:start w:val="1"/>
      <w:numFmt w:val="bullet"/>
      <w:lvlText w:val=""/>
      <w:lvlJc w:val="left"/>
      <w:pPr>
        <w:tabs>
          <w:tab w:val="num" w:pos="6515"/>
        </w:tabs>
        <w:ind w:left="6515" w:hanging="360"/>
      </w:pPr>
      <w:rPr>
        <w:rFonts w:ascii="Wingdings" w:hAnsi="Wingdings" w:hint="default"/>
      </w:rPr>
    </w:lvl>
  </w:abstractNum>
  <w:abstractNum w:abstractNumId="29">
    <w:nsid w:val="62854A56"/>
    <w:multiLevelType w:val="hybridMultilevel"/>
    <w:tmpl w:val="2A0A12A0"/>
    <w:lvl w:ilvl="0" w:tplc="9216C684">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4DA5434"/>
    <w:multiLevelType w:val="hybridMultilevel"/>
    <w:tmpl w:val="7ABAD24E"/>
    <w:lvl w:ilvl="0" w:tplc="4A1C8C36">
      <w:start w:val="1"/>
      <w:numFmt w:val="decimal"/>
      <w:lvlText w:val="%1."/>
      <w:lvlJc w:val="left"/>
      <w:pPr>
        <w:ind w:left="1791" w:hanging="105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31">
    <w:nsid w:val="670D3A7C"/>
    <w:multiLevelType w:val="hybridMultilevel"/>
    <w:tmpl w:val="00E83622"/>
    <w:lvl w:ilvl="0" w:tplc="69348A38">
      <w:start w:val="1"/>
      <w:numFmt w:val="decimal"/>
      <w:lvlText w:val="%1."/>
      <w:lvlJc w:val="left"/>
      <w:pPr>
        <w:tabs>
          <w:tab w:val="num" w:pos="1632"/>
        </w:tabs>
        <w:ind w:left="1632" w:hanging="1005"/>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32">
    <w:nsid w:val="6B55768F"/>
    <w:multiLevelType w:val="hybridMultilevel"/>
    <w:tmpl w:val="ED50AD4A"/>
    <w:lvl w:ilvl="0" w:tplc="7C9A9F0A">
      <w:start w:val="2"/>
      <w:numFmt w:val="decimal"/>
      <w:lvlText w:val="%1."/>
      <w:lvlJc w:val="left"/>
      <w:pPr>
        <w:tabs>
          <w:tab w:val="num" w:pos="1623"/>
        </w:tabs>
        <w:ind w:left="1623" w:hanging="1110"/>
      </w:pPr>
      <w:rPr>
        <w:rFonts w:hint="default"/>
        <w:b w:val="0"/>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33">
    <w:nsid w:val="6BF43E49"/>
    <w:multiLevelType w:val="hybridMultilevel"/>
    <w:tmpl w:val="D904F51E"/>
    <w:lvl w:ilvl="0" w:tplc="437C7AE4">
      <w:start w:val="1"/>
      <w:numFmt w:val="decimal"/>
      <w:lvlText w:val="%1."/>
      <w:lvlJc w:val="left"/>
      <w:pPr>
        <w:tabs>
          <w:tab w:val="num" w:pos="1995"/>
        </w:tabs>
        <w:ind w:left="1995" w:hanging="114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4">
    <w:nsid w:val="6E5B55A5"/>
    <w:multiLevelType w:val="hybridMultilevel"/>
    <w:tmpl w:val="CA0CB0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12C7BD8"/>
    <w:multiLevelType w:val="hybridMultilevel"/>
    <w:tmpl w:val="8B9C8A5C"/>
    <w:lvl w:ilvl="0" w:tplc="8AA2CC9C">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2E0D12"/>
    <w:multiLevelType w:val="hybridMultilevel"/>
    <w:tmpl w:val="EC8A0C9A"/>
    <w:lvl w:ilvl="0" w:tplc="C7C0AC6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4"/>
  </w:num>
  <w:num w:numId="3">
    <w:abstractNumId w:val="16"/>
  </w:num>
  <w:num w:numId="4">
    <w:abstractNumId w:val="32"/>
  </w:num>
  <w:num w:numId="5">
    <w:abstractNumId w:val="0"/>
  </w:num>
  <w:num w:numId="6">
    <w:abstractNumId w:val="8"/>
  </w:num>
  <w:num w:numId="7">
    <w:abstractNumId w:val="13"/>
  </w:num>
  <w:num w:numId="8">
    <w:abstractNumId w:val="35"/>
  </w:num>
  <w:num w:numId="9">
    <w:abstractNumId w:val="23"/>
  </w:num>
  <w:num w:numId="10">
    <w:abstractNumId w:val="17"/>
  </w:num>
  <w:num w:numId="11">
    <w:abstractNumId w:val="21"/>
  </w:num>
  <w:num w:numId="12">
    <w:abstractNumId w:val="1"/>
  </w:num>
  <w:num w:numId="13">
    <w:abstractNumId w:val="20"/>
  </w:num>
  <w:num w:numId="14">
    <w:abstractNumId w:val="3"/>
  </w:num>
  <w:num w:numId="15">
    <w:abstractNumId w:val="18"/>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6"/>
  </w:num>
  <w:num w:numId="19">
    <w:abstractNumId w:val="5"/>
  </w:num>
  <w:num w:numId="20">
    <w:abstractNumId w:val="31"/>
  </w:num>
  <w:num w:numId="21">
    <w:abstractNumId w:val="11"/>
  </w:num>
  <w:num w:numId="22">
    <w:abstractNumId w:val="27"/>
  </w:num>
  <w:num w:numId="23">
    <w:abstractNumId w:val="19"/>
  </w:num>
  <w:num w:numId="24">
    <w:abstractNumId w:val="12"/>
  </w:num>
  <w:num w:numId="25">
    <w:abstractNumId w:val="29"/>
  </w:num>
  <w:num w:numId="26">
    <w:abstractNumId w:val="10"/>
  </w:num>
  <w:num w:numId="27">
    <w:abstractNumId w:val="36"/>
  </w:num>
  <w:num w:numId="28">
    <w:abstractNumId w:val="4"/>
  </w:num>
  <w:num w:numId="29">
    <w:abstractNumId w:val="7"/>
  </w:num>
  <w:num w:numId="30">
    <w:abstractNumId w:val="30"/>
  </w:num>
  <w:num w:numId="31">
    <w:abstractNumId w:val="22"/>
  </w:num>
  <w:num w:numId="32">
    <w:abstractNumId w:val="14"/>
  </w:num>
  <w:num w:numId="33">
    <w:abstractNumId w:val="9"/>
  </w:num>
  <w:num w:numId="34">
    <w:abstractNumId w:val="24"/>
  </w:num>
  <w:num w:numId="35">
    <w:abstractNumId w:val="25"/>
  </w:num>
  <w:num w:numId="36">
    <w:abstractNumId w:val="15"/>
  </w:num>
  <w:num w:numId="37">
    <w:abstractNumId w:val="28"/>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6146"/>
  </w:hdrShapeDefaults>
  <w:footnotePr>
    <w:footnote w:id="0"/>
    <w:footnote w:id="1"/>
  </w:footnotePr>
  <w:endnotePr>
    <w:endnote w:id="0"/>
    <w:endnote w:id="1"/>
  </w:endnotePr>
  <w:compat/>
  <w:rsids>
    <w:rsidRoot w:val="00354E40"/>
    <w:rsid w:val="00006197"/>
    <w:rsid w:val="00022E86"/>
    <w:rsid w:val="00031692"/>
    <w:rsid w:val="00044CDC"/>
    <w:rsid w:val="00076231"/>
    <w:rsid w:val="000908B1"/>
    <w:rsid w:val="000B2F2E"/>
    <w:rsid w:val="000B76D1"/>
    <w:rsid w:val="000C2AFA"/>
    <w:rsid w:val="000C509A"/>
    <w:rsid w:val="000E0BE7"/>
    <w:rsid w:val="000F4371"/>
    <w:rsid w:val="00105077"/>
    <w:rsid w:val="001108EA"/>
    <w:rsid w:val="001124DE"/>
    <w:rsid w:val="00116497"/>
    <w:rsid w:val="00120FB3"/>
    <w:rsid w:val="00133B86"/>
    <w:rsid w:val="00142EA0"/>
    <w:rsid w:val="0016523D"/>
    <w:rsid w:val="00181D5F"/>
    <w:rsid w:val="00193ED9"/>
    <w:rsid w:val="001A4253"/>
    <w:rsid w:val="001C149C"/>
    <w:rsid w:val="001E5297"/>
    <w:rsid w:val="002137F3"/>
    <w:rsid w:val="002306BD"/>
    <w:rsid w:val="00234A52"/>
    <w:rsid w:val="002352A1"/>
    <w:rsid w:val="00236264"/>
    <w:rsid w:val="00246336"/>
    <w:rsid w:val="00253B2A"/>
    <w:rsid w:val="00255E38"/>
    <w:rsid w:val="00255F26"/>
    <w:rsid w:val="00262B27"/>
    <w:rsid w:val="00291208"/>
    <w:rsid w:val="002A291D"/>
    <w:rsid w:val="002A599C"/>
    <w:rsid w:val="002B204F"/>
    <w:rsid w:val="002B339B"/>
    <w:rsid w:val="002D7BAB"/>
    <w:rsid w:val="002F47EF"/>
    <w:rsid w:val="00316AA4"/>
    <w:rsid w:val="00317A29"/>
    <w:rsid w:val="003410D5"/>
    <w:rsid w:val="003427EF"/>
    <w:rsid w:val="00350E28"/>
    <w:rsid w:val="00354E40"/>
    <w:rsid w:val="00356A43"/>
    <w:rsid w:val="00357E31"/>
    <w:rsid w:val="0038220A"/>
    <w:rsid w:val="00393775"/>
    <w:rsid w:val="00396F63"/>
    <w:rsid w:val="003B54A7"/>
    <w:rsid w:val="003E0319"/>
    <w:rsid w:val="003E6524"/>
    <w:rsid w:val="003F55BD"/>
    <w:rsid w:val="00410512"/>
    <w:rsid w:val="004310DB"/>
    <w:rsid w:val="004361CB"/>
    <w:rsid w:val="00441646"/>
    <w:rsid w:val="004806A1"/>
    <w:rsid w:val="00484958"/>
    <w:rsid w:val="00490A76"/>
    <w:rsid w:val="004A7BB8"/>
    <w:rsid w:val="004B0C84"/>
    <w:rsid w:val="004B25D5"/>
    <w:rsid w:val="004B53FC"/>
    <w:rsid w:val="004C1D0E"/>
    <w:rsid w:val="004C2014"/>
    <w:rsid w:val="004C5BA9"/>
    <w:rsid w:val="004D0017"/>
    <w:rsid w:val="004D7C22"/>
    <w:rsid w:val="004E5A8C"/>
    <w:rsid w:val="004E7889"/>
    <w:rsid w:val="00506A8D"/>
    <w:rsid w:val="005262DF"/>
    <w:rsid w:val="00596885"/>
    <w:rsid w:val="005A1524"/>
    <w:rsid w:val="005B1A85"/>
    <w:rsid w:val="005B77E8"/>
    <w:rsid w:val="005B78C8"/>
    <w:rsid w:val="005D38C6"/>
    <w:rsid w:val="005E7953"/>
    <w:rsid w:val="005F0BE7"/>
    <w:rsid w:val="006168A3"/>
    <w:rsid w:val="00621AA5"/>
    <w:rsid w:val="00635914"/>
    <w:rsid w:val="00681408"/>
    <w:rsid w:val="006964C9"/>
    <w:rsid w:val="006D3DF1"/>
    <w:rsid w:val="0070372F"/>
    <w:rsid w:val="00706143"/>
    <w:rsid w:val="0070728A"/>
    <w:rsid w:val="00712378"/>
    <w:rsid w:val="00717B40"/>
    <w:rsid w:val="00722E21"/>
    <w:rsid w:val="007533F9"/>
    <w:rsid w:val="00766640"/>
    <w:rsid w:val="007A0C37"/>
    <w:rsid w:val="007B2E98"/>
    <w:rsid w:val="007C1672"/>
    <w:rsid w:val="008055F9"/>
    <w:rsid w:val="0080636A"/>
    <w:rsid w:val="00836D87"/>
    <w:rsid w:val="00863BB3"/>
    <w:rsid w:val="00882030"/>
    <w:rsid w:val="008972CD"/>
    <w:rsid w:val="008C0A36"/>
    <w:rsid w:val="008C4F92"/>
    <w:rsid w:val="008D7FA5"/>
    <w:rsid w:val="008E7741"/>
    <w:rsid w:val="00902EC2"/>
    <w:rsid w:val="0090539C"/>
    <w:rsid w:val="00911D4B"/>
    <w:rsid w:val="0091603E"/>
    <w:rsid w:val="00934431"/>
    <w:rsid w:val="0093733E"/>
    <w:rsid w:val="00950B02"/>
    <w:rsid w:val="00960CD6"/>
    <w:rsid w:val="00964AA4"/>
    <w:rsid w:val="009656BC"/>
    <w:rsid w:val="009A0DA0"/>
    <w:rsid w:val="009A1123"/>
    <w:rsid w:val="009B0A4D"/>
    <w:rsid w:val="009C2949"/>
    <w:rsid w:val="009E3B25"/>
    <w:rsid w:val="009E55A1"/>
    <w:rsid w:val="009F4F47"/>
    <w:rsid w:val="00A12A56"/>
    <w:rsid w:val="00A16518"/>
    <w:rsid w:val="00A22D8A"/>
    <w:rsid w:val="00A336B1"/>
    <w:rsid w:val="00A36F00"/>
    <w:rsid w:val="00A63685"/>
    <w:rsid w:val="00A646CA"/>
    <w:rsid w:val="00A663DF"/>
    <w:rsid w:val="00A80AC8"/>
    <w:rsid w:val="00AC03A9"/>
    <w:rsid w:val="00AC341D"/>
    <w:rsid w:val="00AF4B1A"/>
    <w:rsid w:val="00B02805"/>
    <w:rsid w:val="00B323D1"/>
    <w:rsid w:val="00B3374B"/>
    <w:rsid w:val="00B661B0"/>
    <w:rsid w:val="00B81667"/>
    <w:rsid w:val="00B9477B"/>
    <w:rsid w:val="00BA40AC"/>
    <w:rsid w:val="00BB3364"/>
    <w:rsid w:val="00BD2960"/>
    <w:rsid w:val="00BF0639"/>
    <w:rsid w:val="00C30431"/>
    <w:rsid w:val="00C30575"/>
    <w:rsid w:val="00C44570"/>
    <w:rsid w:val="00C46B65"/>
    <w:rsid w:val="00C64AA9"/>
    <w:rsid w:val="00C715F7"/>
    <w:rsid w:val="00C91DE4"/>
    <w:rsid w:val="00C94DD2"/>
    <w:rsid w:val="00C973F1"/>
    <w:rsid w:val="00CB6337"/>
    <w:rsid w:val="00CB6ABC"/>
    <w:rsid w:val="00CC6D98"/>
    <w:rsid w:val="00CD0058"/>
    <w:rsid w:val="00CD203C"/>
    <w:rsid w:val="00CD3D6E"/>
    <w:rsid w:val="00CD62B3"/>
    <w:rsid w:val="00CD6C0D"/>
    <w:rsid w:val="00CD6F8D"/>
    <w:rsid w:val="00CE23F2"/>
    <w:rsid w:val="00CE7B9B"/>
    <w:rsid w:val="00CF2733"/>
    <w:rsid w:val="00CF2945"/>
    <w:rsid w:val="00CF6BAE"/>
    <w:rsid w:val="00D001B4"/>
    <w:rsid w:val="00D02132"/>
    <w:rsid w:val="00D17E4F"/>
    <w:rsid w:val="00D20079"/>
    <w:rsid w:val="00D34EEF"/>
    <w:rsid w:val="00D41FC2"/>
    <w:rsid w:val="00D820A6"/>
    <w:rsid w:val="00D84553"/>
    <w:rsid w:val="00D93CC4"/>
    <w:rsid w:val="00DF24C3"/>
    <w:rsid w:val="00E021B2"/>
    <w:rsid w:val="00E15206"/>
    <w:rsid w:val="00E316DF"/>
    <w:rsid w:val="00E326AE"/>
    <w:rsid w:val="00E46CEE"/>
    <w:rsid w:val="00E5191C"/>
    <w:rsid w:val="00E52251"/>
    <w:rsid w:val="00E8254B"/>
    <w:rsid w:val="00E86F14"/>
    <w:rsid w:val="00E924C3"/>
    <w:rsid w:val="00E9311B"/>
    <w:rsid w:val="00EA133D"/>
    <w:rsid w:val="00ED0C14"/>
    <w:rsid w:val="00ED0E9F"/>
    <w:rsid w:val="00ED29BA"/>
    <w:rsid w:val="00EE5F47"/>
    <w:rsid w:val="00EF6ECB"/>
    <w:rsid w:val="00F0110E"/>
    <w:rsid w:val="00F1090E"/>
    <w:rsid w:val="00F320B0"/>
    <w:rsid w:val="00F40685"/>
    <w:rsid w:val="00F43AB5"/>
    <w:rsid w:val="00F53807"/>
    <w:rsid w:val="00F53ED3"/>
    <w:rsid w:val="00F6191F"/>
    <w:rsid w:val="00F74B17"/>
    <w:rsid w:val="00F764EF"/>
    <w:rsid w:val="00FB3545"/>
    <w:rsid w:val="00FC54A2"/>
    <w:rsid w:val="00FD46B6"/>
    <w:rsid w:val="00FD5EDD"/>
    <w:rsid w:val="00FE3B91"/>
    <w:rsid w:val="00FE40F3"/>
    <w:rsid w:val="00FE610B"/>
    <w:rsid w:val="00FF5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55F9"/>
    <w:pPr>
      <w:keepNext/>
      <w:spacing w:before="240" w:after="60"/>
      <w:outlineLvl w:val="0"/>
    </w:pPr>
    <w:rPr>
      <w:rFonts w:ascii="Cambria" w:hAnsi="Cambria" w:cs="Cambria"/>
      <w:b/>
      <w:bCs/>
      <w:kern w:val="32"/>
      <w:sz w:val="32"/>
      <w:szCs w:val="32"/>
    </w:rPr>
  </w:style>
  <w:style w:type="paragraph" w:styleId="2">
    <w:name w:val="heading 2"/>
    <w:basedOn w:val="a"/>
    <w:next w:val="a"/>
    <w:link w:val="20"/>
    <w:qFormat/>
    <w:rsid w:val="008055F9"/>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54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B02805"/>
    <w:pPr>
      <w:spacing w:after="120"/>
      <w:ind w:left="283"/>
    </w:pPr>
  </w:style>
  <w:style w:type="character" w:customStyle="1" w:styleId="a4">
    <w:name w:val="Основной текст с отступом Знак"/>
    <w:basedOn w:val="a0"/>
    <w:link w:val="a3"/>
    <w:rsid w:val="00B0280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055F9"/>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8055F9"/>
    <w:rPr>
      <w:rFonts w:ascii="Times New Roman" w:eastAsia="Times New Roman" w:hAnsi="Times New Roman" w:cs="Times New Roman"/>
      <w:b/>
      <w:sz w:val="24"/>
      <w:szCs w:val="20"/>
      <w:lang w:eastAsia="ru-RU"/>
    </w:rPr>
  </w:style>
  <w:style w:type="paragraph" w:customStyle="1" w:styleId="ConsPlusCell">
    <w:name w:val="ConsPlusCell"/>
    <w:rsid w:val="008055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055F9"/>
    <w:pPr>
      <w:autoSpaceDE w:val="0"/>
      <w:autoSpaceDN w:val="0"/>
      <w:adjustRightInd w:val="0"/>
      <w:spacing w:after="0" w:line="240" w:lineRule="auto"/>
    </w:pPr>
    <w:rPr>
      <w:rFonts w:ascii="Arial" w:eastAsia="MS Mincho" w:hAnsi="Arial" w:cs="Arial"/>
      <w:b/>
      <w:bCs/>
      <w:sz w:val="20"/>
      <w:szCs w:val="20"/>
      <w:lang w:eastAsia="ja-JP"/>
    </w:rPr>
  </w:style>
  <w:style w:type="paragraph" w:styleId="a5">
    <w:name w:val="Normal (Web)"/>
    <w:basedOn w:val="a"/>
    <w:rsid w:val="008055F9"/>
    <w:pPr>
      <w:spacing w:before="100" w:beforeAutospacing="1" w:after="100" w:afterAutospacing="1"/>
    </w:pPr>
  </w:style>
  <w:style w:type="table" w:styleId="a6">
    <w:name w:val="Table Grid"/>
    <w:basedOn w:val="a1"/>
    <w:rsid w:val="008055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8055F9"/>
    <w:pPr>
      <w:tabs>
        <w:tab w:val="center" w:pos="4677"/>
        <w:tab w:val="right" w:pos="9355"/>
      </w:tabs>
    </w:pPr>
  </w:style>
  <w:style w:type="character" w:customStyle="1" w:styleId="a8">
    <w:name w:val="Нижний колонтитул Знак"/>
    <w:basedOn w:val="a0"/>
    <w:link w:val="a7"/>
    <w:uiPriority w:val="99"/>
    <w:rsid w:val="008055F9"/>
    <w:rPr>
      <w:rFonts w:ascii="Times New Roman" w:eastAsia="Times New Roman" w:hAnsi="Times New Roman" w:cs="Times New Roman"/>
      <w:sz w:val="24"/>
      <w:szCs w:val="24"/>
      <w:lang w:eastAsia="ru-RU"/>
    </w:rPr>
  </w:style>
  <w:style w:type="character" w:styleId="a9">
    <w:name w:val="page number"/>
    <w:basedOn w:val="a0"/>
    <w:rsid w:val="008055F9"/>
  </w:style>
  <w:style w:type="paragraph" w:styleId="aa">
    <w:name w:val="Balloon Text"/>
    <w:basedOn w:val="a"/>
    <w:link w:val="ab"/>
    <w:semiHidden/>
    <w:rsid w:val="008055F9"/>
    <w:rPr>
      <w:rFonts w:ascii="Tahoma" w:hAnsi="Tahoma" w:cs="Tahoma"/>
      <w:sz w:val="16"/>
      <w:szCs w:val="16"/>
    </w:rPr>
  </w:style>
  <w:style w:type="character" w:customStyle="1" w:styleId="ab">
    <w:name w:val="Текст выноски Знак"/>
    <w:basedOn w:val="a0"/>
    <w:link w:val="aa"/>
    <w:semiHidden/>
    <w:rsid w:val="008055F9"/>
    <w:rPr>
      <w:rFonts w:ascii="Tahoma" w:eastAsia="Times New Roman" w:hAnsi="Tahoma" w:cs="Tahoma"/>
      <w:sz w:val="16"/>
      <w:szCs w:val="16"/>
      <w:lang w:eastAsia="ru-RU"/>
    </w:rPr>
  </w:style>
  <w:style w:type="paragraph" w:customStyle="1" w:styleId="ConsPlusNormal">
    <w:name w:val="ConsPlusNormal"/>
    <w:rsid w:val="008055F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Знак Знак Знак Знак"/>
    <w:basedOn w:val="a"/>
    <w:rsid w:val="008055F9"/>
    <w:pPr>
      <w:spacing w:before="100" w:beforeAutospacing="1" w:after="100" w:afterAutospacing="1"/>
    </w:pPr>
    <w:rPr>
      <w:rFonts w:ascii="Tahoma" w:hAnsi="Tahoma" w:cs="Tahoma"/>
      <w:sz w:val="20"/>
      <w:szCs w:val="20"/>
      <w:lang w:val="en-US" w:eastAsia="en-US"/>
    </w:rPr>
  </w:style>
  <w:style w:type="paragraph" w:styleId="3">
    <w:name w:val="Body Text Indent 3"/>
    <w:basedOn w:val="a"/>
    <w:link w:val="30"/>
    <w:rsid w:val="008055F9"/>
    <w:pPr>
      <w:spacing w:after="120"/>
      <w:ind w:left="283"/>
    </w:pPr>
    <w:rPr>
      <w:sz w:val="16"/>
      <w:szCs w:val="16"/>
    </w:rPr>
  </w:style>
  <w:style w:type="character" w:customStyle="1" w:styleId="30">
    <w:name w:val="Основной текст с отступом 3 Знак"/>
    <w:basedOn w:val="a0"/>
    <w:link w:val="3"/>
    <w:rsid w:val="008055F9"/>
    <w:rPr>
      <w:rFonts w:ascii="Times New Roman" w:eastAsia="Times New Roman" w:hAnsi="Times New Roman" w:cs="Times New Roman"/>
      <w:sz w:val="16"/>
      <w:szCs w:val="16"/>
      <w:lang w:eastAsia="ru-RU"/>
    </w:rPr>
  </w:style>
  <w:style w:type="paragraph" w:styleId="ad">
    <w:name w:val="header"/>
    <w:basedOn w:val="a"/>
    <w:link w:val="ae"/>
    <w:uiPriority w:val="99"/>
    <w:rsid w:val="008055F9"/>
    <w:pPr>
      <w:tabs>
        <w:tab w:val="center" w:pos="4677"/>
        <w:tab w:val="right" w:pos="9355"/>
      </w:tabs>
    </w:pPr>
  </w:style>
  <w:style w:type="character" w:customStyle="1" w:styleId="ae">
    <w:name w:val="Верхний колонтитул Знак"/>
    <w:basedOn w:val="a0"/>
    <w:link w:val="ad"/>
    <w:uiPriority w:val="99"/>
    <w:rsid w:val="008055F9"/>
    <w:rPr>
      <w:rFonts w:ascii="Times New Roman" w:eastAsia="Times New Roman" w:hAnsi="Times New Roman" w:cs="Times New Roman"/>
      <w:sz w:val="24"/>
      <w:szCs w:val="24"/>
      <w:lang w:eastAsia="ru-RU"/>
    </w:rPr>
  </w:style>
  <w:style w:type="paragraph" w:styleId="af">
    <w:name w:val="Plain Text"/>
    <w:basedOn w:val="a"/>
    <w:link w:val="af0"/>
    <w:rsid w:val="008055F9"/>
    <w:rPr>
      <w:rFonts w:ascii="Courier New" w:hAnsi="Courier New"/>
      <w:sz w:val="20"/>
      <w:szCs w:val="20"/>
      <w:lang w:val="en-US"/>
    </w:rPr>
  </w:style>
  <w:style w:type="character" w:customStyle="1" w:styleId="af0">
    <w:name w:val="Текст Знак"/>
    <w:basedOn w:val="a0"/>
    <w:link w:val="af"/>
    <w:rsid w:val="008055F9"/>
    <w:rPr>
      <w:rFonts w:ascii="Courier New" w:eastAsia="Times New Roman" w:hAnsi="Courier New" w:cs="Times New Roman"/>
      <w:sz w:val="20"/>
      <w:szCs w:val="20"/>
      <w:lang w:val="en-US" w:eastAsia="ru-RU"/>
    </w:rPr>
  </w:style>
  <w:style w:type="paragraph" w:customStyle="1" w:styleId="ConsNormal">
    <w:name w:val="ConsNormal"/>
    <w:rsid w:val="008055F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1">
    <w:name w:val="Hyperlink"/>
    <w:basedOn w:val="a0"/>
    <w:rsid w:val="008055F9"/>
    <w:rPr>
      <w:color w:val="0000FF"/>
      <w:u w:val="single"/>
    </w:rPr>
  </w:style>
  <w:style w:type="character" w:styleId="af2">
    <w:name w:val="Strong"/>
    <w:basedOn w:val="a0"/>
    <w:qFormat/>
    <w:rsid w:val="008055F9"/>
    <w:rPr>
      <w:b/>
      <w:bCs/>
    </w:rPr>
  </w:style>
  <w:style w:type="paragraph" w:customStyle="1" w:styleId="11">
    <w:name w:val="Без интервала1"/>
    <w:rsid w:val="008055F9"/>
    <w:pPr>
      <w:spacing w:after="0" w:line="240" w:lineRule="auto"/>
    </w:pPr>
    <w:rPr>
      <w:rFonts w:ascii="Calibri" w:eastAsia="Times New Roman" w:hAnsi="Calibri" w:cs="Times New Roman"/>
    </w:rPr>
  </w:style>
  <w:style w:type="paragraph" w:customStyle="1" w:styleId="12">
    <w:name w:val="1 Знак"/>
    <w:basedOn w:val="a"/>
    <w:rsid w:val="008055F9"/>
    <w:pPr>
      <w:spacing w:before="100" w:beforeAutospacing="1" w:after="100" w:afterAutospacing="1"/>
    </w:pPr>
    <w:rPr>
      <w:rFonts w:ascii="Tahoma" w:hAnsi="Tahoma"/>
      <w:sz w:val="20"/>
      <w:szCs w:val="20"/>
      <w:lang w:val="en-US" w:eastAsia="en-US"/>
    </w:rPr>
  </w:style>
  <w:style w:type="paragraph" w:customStyle="1" w:styleId="ConsTitle">
    <w:name w:val="ConsTitle"/>
    <w:rsid w:val="008055F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3">
    <w:name w:val="List Paragraph"/>
    <w:basedOn w:val="a"/>
    <w:uiPriority w:val="34"/>
    <w:qFormat/>
    <w:rsid w:val="008055F9"/>
    <w:pPr>
      <w:ind w:left="720"/>
      <w:contextualSpacing/>
    </w:pPr>
  </w:style>
  <w:style w:type="character" w:customStyle="1" w:styleId="FontStyle11">
    <w:name w:val="Font Style11"/>
    <w:rsid w:val="008055F9"/>
    <w:rPr>
      <w:rFonts w:ascii="Times New Roman" w:hAnsi="Times New Roman" w:cs="Times New Roman"/>
      <w:b/>
      <w:bCs/>
      <w:sz w:val="22"/>
      <w:szCs w:val="22"/>
    </w:rPr>
  </w:style>
  <w:style w:type="paragraph" w:styleId="af4">
    <w:name w:val="Document Map"/>
    <w:basedOn w:val="a"/>
    <w:link w:val="af5"/>
    <w:rsid w:val="008055F9"/>
    <w:rPr>
      <w:rFonts w:ascii="Tahoma" w:hAnsi="Tahoma" w:cs="Tahoma"/>
      <w:sz w:val="16"/>
      <w:szCs w:val="16"/>
    </w:rPr>
  </w:style>
  <w:style w:type="character" w:customStyle="1" w:styleId="af5">
    <w:name w:val="Схема документа Знак"/>
    <w:basedOn w:val="a0"/>
    <w:link w:val="af4"/>
    <w:rsid w:val="008055F9"/>
    <w:rPr>
      <w:rFonts w:ascii="Tahoma" w:eastAsia="Times New Roman" w:hAnsi="Tahoma" w:cs="Tahoma"/>
      <w:sz w:val="16"/>
      <w:szCs w:val="16"/>
      <w:lang w:eastAsia="ru-RU"/>
    </w:rPr>
  </w:style>
  <w:style w:type="paragraph" w:customStyle="1" w:styleId="Heading">
    <w:name w:val="Heading"/>
    <w:rsid w:val="008055F9"/>
    <w:pPr>
      <w:widowControl w:val="0"/>
      <w:spacing w:after="0" w:line="240" w:lineRule="auto"/>
    </w:pPr>
    <w:rPr>
      <w:rFonts w:ascii="Arial" w:eastAsia="Times New Roman" w:hAnsi="Arial" w:cs="Times New Roman"/>
      <w:b/>
      <w:snapToGrid w:val="0"/>
      <w:szCs w:val="20"/>
      <w:lang w:eastAsia="ru-RU"/>
    </w:rPr>
  </w:style>
  <w:style w:type="character" w:customStyle="1" w:styleId="Heading1Char">
    <w:name w:val="Heading 1 Char"/>
    <w:locked/>
    <w:rsid w:val="008055F9"/>
    <w:rPr>
      <w:rFonts w:ascii="Cambria" w:hAnsi="Cambria" w:cs="Times New Roman"/>
      <w:b/>
      <w:bCs/>
      <w:kern w:val="32"/>
      <w:sz w:val="32"/>
      <w:szCs w:val="32"/>
      <w:lang w:eastAsia="ru-RU"/>
    </w:rPr>
  </w:style>
  <w:style w:type="paragraph" w:customStyle="1" w:styleId="af6">
    <w:name w:val="Прижатый влево"/>
    <w:basedOn w:val="a"/>
    <w:next w:val="a"/>
    <w:rsid w:val="008055F9"/>
    <w:pPr>
      <w:widowControl w:val="0"/>
      <w:autoSpaceDE w:val="0"/>
      <w:autoSpaceDN w:val="0"/>
      <w:adjustRightInd w:val="0"/>
    </w:pPr>
    <w:rPr>
      <w:rFonts w:ascii="Arial" w:hAnsi="Arial" w:cs="Arial"/>
    </w:rPr>
  </w:style>
  <w:style w:type="paragraph" w:customStyle="1" w:styleId="21">
    <w:name w:val="Без интервала2"/>
    <w:rsid w:val="008055F9"/>
    <w:pPr>
      <w:spacing w:after="0" w:line="240" w:lineRule="auto"/>
    </w:pPr>
    <w:rPr>
      <w:rFonts w:ascii="Calibri" w:eastAsia="Times New Roman" w:hAnsi="Calibri" w:cs="Times New Roman"/>
    </w:rPr>
  </w:style>
  <w:style w:type="paragraph" w:styleId="af7">
    <w:name w:val="No Spacing"/>
    <w:uiPriority w:val="1"/>
    <w:qFormat/>
    <w:rsid w:val="008055F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346F8973E85618503F0A81D054F3EB640A4FD0DF1F58B02601135996fC43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5E347B0CC2B9151D597CFDDB85B2BC79B09533F2F9E709D0AADE86D761BCC05195A47669D79E1AAL7y5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B123F3B7E76B4765FD850EE94736A05D62A37B067A50EF47D31B98CF6J5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30</Pages>
  <Words>14424</Words>
  <Characters>82217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Депутатов-Морозова М.Н.</dc:creator>
  <cp:lastModifiedBy>Совет Депутатов-Морозова М.Н.</cp:lastModifiedBy>
  <cp:revision>3</cp:revision>
  <dcterms:created xsi:type="dcterms:W3CDTF">2015-10-22T13:53:00Z</dcterms:created>
  <dcterms:modified xsi:type="dcterms:W3CDTF">2015-10-22T14:18:00Z</dcterms:modified>
</cp:coreProperties>
</file>