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B" w:rsidRPr="003C4212" w:rsidRDefault="00090FBB" w:rsidP="00090FBB">
      <w:pPr>
        <w:jc w:val="center"/>
        <w:rPr>
          <w:szCs w:val="22"/>
        </w:rPr>
      </w:pPr>
      <w:r w:rsidRPr="003C4212">
        <w:rPr>
          <w:b/>
          <w:szCs w:val="22"/>
        </w:rPr>
        <w:t>СВЕДЕНИЯ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о деятельности комиссии по противодействию коррупции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в администрации муниципального образования Сосновоборский городской  округ Ленинградской области</w:t>
      </w:r>
      <w:r>
        <w:rPr>
          <w:b/>
          <w:szCs w:val="22"/>
        </w:rPr>
        <w:t xml:space="preserve">   за 201</w:t>
      </w:r>
      <w:r w:rsidR="00EC27DC">
        <w:rPr>
          <w:b/>
          <w:szCs w:val="22"/>
        </w:rPr>
        <w:t>6</w:t>
      </w:r>
      <w:r>
        <w:rPr>
          <w:b/>
          <w:szCs w:val="22"/>
        </w:rPr>
        <w:t xml:space="preserve"> год</w:t>
      </w:r>
    </w:p>
    <w:p w:rsidR="00090FBB" w:rsidRDefault="00090FBB" w:rsidP="00090FBB">
      <w:pPr>
        <w:ind w:firstLine="567"/>
        <w:jc w:val="center"/>
        <w:rPr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811"/>
        <w:gridCol w:w="1276"/>
        <w:gridCol w:w="6521"/>
        <w:gridCol w:w="1417"/>
      </w:tblGrid>
      <w:tr w:rsidR="00090FBB" w:rsidTr="005D0BBC">
        <w:trPr>
          <w:trHeight w:val="2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090FBB" w:rsidTr="00EC27DC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7</w:t>
            </w:r>
          </w:p>
        </w:tc>
      </w:tr>
      <w:tr w:rsidR="00090FBB" w:rsidTr="00EC27DC">
        <w:trPr>
          <w:trHeight w:val="2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Default="00EC27D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20.01.2016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1.О работе комиссии по противодействию коррупции за 201</w:t>
            </w:r>
            <w:r w:rsidR="00EC27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год.</w:t>
            </w: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27D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/1</w:t>
            </w:r>
            <w:r w:rsidR="00EC27DC">
              <w:rPr>
                <w:sz w:val="16"/>
                <w:szCs w:val="16"/>
              </w:rPr>
              <w:t>6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Рекомендовать главе администрации Сосновоборского городского округа информацию принять  к сведению и утвердить доклад о работе комиссии за 201</w:t>
            </w:r>
            <w:r w:rsidR="00EC27DC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год.</w:t>
            </w: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Поручить:</w:t>
            </w:r>
          </w:p>
          <w:p w:rsidR="00090FBB" w:rsidRDefault="00090FBB" w:rsidP="00B37BD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а) начальнику отдела кадров и спецработы, направить информацию для размещения на официальном сайте Сосновоборского городского округа;</w:t>
            </w:r>
          </w:p>
          <w:p w:rsidR="00090FBB" w:rsidRDefault="00090FBB" w:rsidP="00EC27D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б) начальнику пресс-центра администрации, создать в разделе «Противодействие коррупции» подраздел « Комиссия по противодействию коррупции» и </w:t>
            </w:r>
            <w:proofErr w:type="gramStart"/>
            <w:r>
              <w:rPr>
                <w:sz w:val="16"/>
                <w:szCs w:val="16"/>
              </w:rPr>
              <w:t>разместить  доклад</w:t>
            </w:r>
            <w:proofErr w:type="gramEnd"/>
            <w:r>
              <w:rPr>
                <w:sz w:val="16"/>
                <w:szCs w:val="16"/>
              </w:rPr>
              <w:t xml:space="preserve"> (информацию) об итогах работы комиссии за 20</w:t>
            </w:r>
            <w:r w:rsidR="00EC27DC">
              <w:rPr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>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  <w:tr w:rsidR="00EC27DC" w:rsidTr="00EC27DC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Default="00EC27D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EC27DC" w:rsidRDefault="00EC27DC" w:rsidP="00EC27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 Утверждение плана работы на 2016-2018 годы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DC" w:rsidRDefault="00EC27DC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DC" w:rsidRDefault="00EC27DC" w:rsidP="00EC27D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C27DC">
              <w:rPr>
                <w:sz w:val="16"/>
                <w:szCs w:val="16"/>
              </w:rPr>
              <w:t>Поручить начальнику отдела кадров и спецработы администрации, секретарю комиссии,  подготовить проект распоряжения администрации Сосновоборского городского округа «Об утверждении Плана работы комиссии по противодействию коррупции на 2016 -2018 годы» с учетом предложенных замечаний и предложений.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Default="00EC27DC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0FBB" w:rsidTr="00EC27DC">
        <w:trPr>
          <w:trHeight w:val="6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Default="00EC27D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31.05.2016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DC" w:rsidRPr="00EC27DC" w:rsidRDefault="00090FBB" w:rsidP="00EC27DC">
            <w:pPr>
              <w:jc w:val="both"/>
              <w:rPr>
                <w:sz w:val="16"/>
                <w:szCs w:val="16"/>
              </w:rPr>
            </w:pPr>
            <w:r w:rsidRPr="00EC27DC">
              <w:rPr>
                <w:sz w:val="16"/>
                <w:szCs w:val="16"/>
              </w:rPr>
              <w:t xml:space="preserve">  </w:t>
            </w:r>
            <w:r w:rsidR="00EC27DC" w:rsidRPr="00EC27DC">
              <w:rPr>
                <w:sz w:val="16"/>
                <w:szCs w:val="16"/>
              </w:rPr>
              <w:t xml:space="preserve">1. О  внесении изменений в План работы комиссии по противодействию коррупции, </w:t>
            </w:r>
            <w:proofErr w:type="gramStart"/>
            <w:r w:rsidR="00EC27DC" w:rsidRPr="00EC27DC">
              <w:rPr>
                <w:sz w:val="16"/>
                <w:szCs w:val="16"/>
              </w:rPr>
              <w:t>утвержденного</w:t>
            </w:r>
            <w:proofErr w:type="gramEnd"/>
            <w:r w:rsidR="00EC27DC" w:rsidRPr="00EC27DC">
              <w:rPr>
                <w:sz w:val="16"/>
                <w:szCs w:val="16"/>
              </w:rPr>
              <w:t xml:space="preserve"> распоряжением администрации Сосновоборского городского округа  от  02.02.2016 №17-р.</w:t>
            </w:r>
          </w:p>
          <w:p w:rsidR="00090FBB" w:rsidRDefault="00090FBB" w:rsidP="00EC27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0BB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/15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BBC" w:rsidRPr="005D0BBC" w:rsidRDefault="005D0BBC" w:rsidP="005D0BBC">
            <w:pPr>
              <w:ind w:right="170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5D0BBC">
              <w:rPr>
                <w:sz w:val="16"/>
                <w:szCs w:val="16"/>
              </w:rPr>
              <w:t xml:space="preserve">Информацию о работе по внесению изменений в действующий План по противодействию коррупции  принять к сведению.  </w:t>
            </w:r>
          </w:p>
          <w:p w:rsidR="005D0BBC" w:rsidRPr="005D0BBC" w:rsidRDefault="005D0BBC" w:rsidP="005D0BBC">
            <w:pPr>
              <w:ind w:right="170" w:firstLine="709"/>
              <w:jc w:val="both"/>
              <w:rPr>
                <w:sz w:val="16"/>
                <w:szCs w:val="16"/>
              </w:rPr>
            </w:pPr>
            <w:r w:rsidRPr="005D0BBC">
              <w:rPr>
                <w:sz w:val="16"/>
                <w:szCs w:val="16"/>
              </w:rPr>
              <w:t xml:space="preserve">2. Рекомендовать председателю комиссии осуществлять </w:t>
            </w:r>
            <w:proofErr w:type="gramStart"/>
            <w:r w:rsidRPr="005D0BBC">
              <w:rPr>
                <w:sz w:val="16"/>
                <w:szCs w:val="16"/>
              </w:rPr>
              <w:t>контроль за</w:t>
            </w:r>
            <w:proofErr w:type="gramEnd"/>
            <w:r w:rsidRPr="005D0BBC">
              <w:rPr>
                <w:sz w:val="16"/>
                <w:szCs w:val="16"/>
              </w:rPr>
              <w:t xml:space="preserve"> выполнением указанных в Плане мероприятий.</w:t>
            </w:r>
          </w:p>
          <w:p w:rsidR="00090FBB" w:rsidRDefault="00090FBB" w:rsidP="00B37BD3">
            <w:pPr>
              <w:pStyle w:val="a3"/>
              <w:spacing w:line="276" w:lineRule="auto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  <w:tr w:rsidR="00090FBB" w:rsidTr="00EC27DC">
        <w:trPr>
          <w:trHeight w:val="6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5D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C27DC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 </w:t>
            </w:r>
            <w:r w:rsidR="00EC27DC" w:rsidRPr="00EC27DC">
              <w:rPr>
                <w:sz w:val="16"/>
                <w:szCs w:val="16"/>
              </w:rPr>
              <w:t>Отчет начальника юридического отдела администрации о проведении антикоррупционной экспертизы  проектов муниципальных нормативных правовых актов,  а также действующих муниципальных нормативных  правовых актов по итогам работы за 2015 год и  за первый квартал 2016 года.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5D0BBC" w:rsidRDefault="005D0BBC" w:rsidP="00B37BD3">
            <w:pPr>
              <w:pStyle w:val="a3"/>
              <w:rPr>
                <w:b w:val="0"/>
                <w:sz w:val="16"/>
                <w:szCs w:val="16"/>
                <w:u w:val="none"/>
              </w:rPr>
            </w:pPr>
            <w:r w:rsidRPr="005D0BBC">
              <w:rPr>
                <w:b w:val="0"/>
                <w:sz w:val="16"/>
                <w:szCs w:val="16"/>
                <w:u w:val="none"/>
              </w:rPr>
              <w:t>Информацию принять к сведению</w:t>
            </w:r>
          </w:p>
          <w:p w:rsidR="00090FBB" w:rsidRPr="00D03F95" w:rsidRDefault="00090FBB" w:rsidP="00B37B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90FBB" w:rsidTr="00EC27DC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5D0BB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06.09.2016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5D0BBC" w:rsidP="00B37BD3">
            <w:pPr>
              <w:pStyle w:val="a5"/>
              <w:spacing w:line="276" w:lineRule="auto"/>
              <w:jc w:val="both"/>
              <w:rPr>
                <w:b/>
              </w:rPr>
            </w:pPr>
            <w:r w:rsidRPr="005D0BBC">
              <w:rPr>
                <w:sz w:val="16"/>
                <w:szCs w:val="16"/>
              </w:rPr>
              <w:t xml:space="preserve">О  </w:t>
            </w:r>
            <w:proofErr w:type="gramStart"/>
            <w:r w:rsidRPr="005D0BBC">
              <w:rPr>
                <w:sz w:val="16"/>
                <w:szCs w:val="16"/>
              </w:rPr>
              <w:t>внесении</w:t>
            </w:r>
            <w:proofErr w:type="gramEnd"/>
            <w:r w:rsidRPr="005D0BBC">
              <w:rPr>
                <w:sz w:val="16"/>
                <w:szCs w:val="16"/>
              </w:rPr>
              <w:t xml:space="preserve"> изменений в Трудовой кодекс Российской Федерации и в Федеральный закон «О муниципальной службе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5D0B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0BB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/1</w:t>
            </w:r>
            <w:r w:rsidR="005D0BBC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5D0BBC" w:rsidRDefault="005D0BBC" w:rsidP="005D0BBC">
            <w:pPr>
              <w:rPr>
                <w:sz w:val="16"/>
                <w:szCs w:val="16"/>
              </w:rPr>
            </w:pPr>
            <w:r w:rsidRPr="005D0BBC">
              <w:rPr>
                <w:sz w:val="16"/>
                <w:szCs w:val="16"/>
              </w:rPr>
              <w:t xml:space="preserve">1.  Информацию принять к сведению.  </w:t>
            </w:r>
          </w:p>
          <w:p w:rsidR="00090FBB" w:rsidRDefault="005D0BBC" w:rsidP="005D0BBC">
            <w:pPr>
              <w:spacing w:line="276" w:lineRule="auto"/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</w:pPr>
            <w:r w:rsidRPr="005D0BBC">
              <w:rPr>
                <w:sz w:val="16"/>
                <w:szCs w:val="16"/>
              </w:rPr>
              <w:t xml:space="preserve">2. </w:t>
            </w:r>
            <w:proofErr w:type="gramStart"/>
            <w:r w:rsidRPr="005D0BBC">
              <w:rPr>
                <w:sz w:val="16"/>
                <w:szCs w:val="16"/>
              </w:rPr>
              <w:t xml:space="preserve">Поручить начальнику отдела кадров и спецработы администрации, в срок  до 31 декабря 2016 года,  разработать проект постановления « </w:t>
            </w:r>
            <w:r w:rsidRPr="005D0BBC"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>О порядке размещения информации о среднемесячной заработной плате руководителей их заместителей и главных бухгалтеров муниципальных унитарных предприятий и муниципальных учреждений Сосновоборского городского округа»</w:t>
            </w:r>
            <w:r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>;</w:t>
            </w:r>
            <w:proofErr w:type="gramEnd"/>
          </w:p>
          <w:p w:rsidR="005D0BBC" w:rsidRPr="005D0BBC" w:rsidRDefault="005D0BBC" w:rsidP="005D0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D0BBC">
              <w:rPr>
                <w:sz w:val="16"/>
                <w:szCs w:val="16"/>
              </w:rPr>
              <w:t>.  Поручить начальнику отдела кадров и спецработы администрации:</w:t>
            </w:r>
          </w:p>
          <w:p w:rsidR="005D0BBC" w:rsidRDefault="005D0BBC" w:rsidP="005D0BBC">
            <w:pPr>
              <w:jc w:val="both"/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Pr="005D0BBC">
              <w:rPr>
                <w:sz w:val="16"/>
                <w:szCs w:val="16"/>
              </w:rPr>
              <w:t xml:space="preserve">.1. Отслеживать на официальном сайте Правительства Российской Федерации  в сети «Интернет» информацию об утверждении формы, </w:t>
            </w:r>
            <w:r w:rsidRPr="005D0BBC"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 xml:space="preserve"> по которой граждане, претендующие на замещение должности муниципальной службы и муниципальные служащие,  будут представлять информацию об адресах сайтов и (или) страниц сайтов в информационно-телекоммуникационной сети "Интернет". </w:t>
            </w:r>
          </w:p>
          <w:p w:rsidR="005D0BBC" w:rsidRPr="005D0BBC" w:rsidRDefault="005D0BBC" w:rsidP="005D0BBC">
            <w:pPr>
              <w:jc w:val="both"/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:rsidR="005D0BBC" w:rsidRPr="00D03F95" w:rsidRDefault="005D0BBC" w:rsidP="005D0BBC">
            <w:pPr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lastRenderedPageBreak/>
              <w:t>3</w:t>
            </w:r>
            <w:r w:rsidRPr="005D0BBC"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 xml:space="preserve">.2. При утверждении Правительством Российской Федерации </w:t>
            </w:r>
            <w:r w:rsidRPr="005D0BBC">
              <w:rPr>
                <w:sz w:val="16"/>
                <w:szCs w:val="16"/>
              </w:rPr>
              <w:t xml:space="preserve">формы, </w:t>
            </w:r>
            <w:r w:rsidRPr="005D0BBC"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 xml:space="preserve"> по которой граждане, претендующие на замещение должности муниципальной службы и муниципальные служащие,  будут представлять информацию об адресах сайтов и (или) страниц  сайтов в информационно-телекоммуникационной сети "Интернет",  подготовить соответствующий проект муниципального нормативного правового акта.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Протокол утвержден</w:t>
            </w:r>
          </w:p>
        </w:tc>
      </w:tr>
      <w:tr w:rsidR="005D0BBC" w:rsidTr="00EC27DC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Default="005D0BB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21.12.2016</w:t>
            </w:r>
          </w:p>
          <w:p w:rsidR="005D0BBC" w:rsidRDefault="005D0BBC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5D0BBC" w:rsidRDefault="005D0BBC" w:rsidP="00B37BD3">
            <w:pPr>
              <w:pStyle w:val="a5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5D0BBC">
              <w:rPr>
                <w:sz w:val="16"/>
                <w:szCs w:val="16"/>
              </w:rPr>
              <w:t>О рассмотрении проекта муниципального нормативного правового акта   администрации  Сосновоборского городского округа  «О порядке подачи заявления  руководителем муниципального учреждения  Сосновоборского городского округа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(супруга),  несовершеннолетних детей в комиссию по соблюдению требований к служебному поведению муниципальных служащих и урегулированию конфликта интересов»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BC" w:rsidRDefault="005D0BBC" w:rsidP="005D0BB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5D0BBC" w:rsidRDefault="005D0BBC" w:rsidP="005D0BBC">
            <w:pPr>
              <w:ind w:firstLine="709"/>
              <w:jc w:val="both"/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</w:pPr>
            <w:proofErr w:type="gramStart"/>
            <w:r w:rsidRPr="005D0BBC">
              <w:rPr>
                <w:rFonts w:eastAsiaTheme="minorHAnsi"/>
                <w:color w:val="000000"/>
                <w:spacing w:val="-1"/>
                <w:sz w:val="16"/>
                <w:szCs w:val="16"/>
                <w:lang w:eastAsia="en-US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постановления                  «О порядке подачи заявления  руководителем муниципального учреждения  Сосновоборского городского округа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интересов».</w:t>
            </w:r>
            <w:proofErr w:type="gramEnd"/>
          </w:p>
          <w:p w:rsidR="005D0BBC" w:rsidRPr="005D0BBC" w:rsidRDefault="005D0BBC" w:rsidP="005D0B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Default="005D0BBC" w:rsidP="00B37BD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</w:tbl>
    <w:p w:rsidR="00090FBB" w:rsidRDefault="00090FBB" w:rsidP="00090FBB"/>
    <w:p w:rsidR="00090FBB" w:rsidRDefault="00090FBB" w:rsidP="00090FBB"/>
    <w:p w:rsidR="00090FBB" w:rsidRDefault="00090FBB" w:rsidP="00090FBB"/>
    <w:p w:rsidR="00090FBB" w:rsidRDefault="00090FBB" w:rsidP="00090FBB"/>
    <w:p w:rsidR="00C345D1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исп. Т.Н. Губочкина</w:t>
      </w:r>
    </w:p>
    <w:p w:rsidR="005D0BBC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тел: 8(81369)29079</w:t>
      </w:r>
    </w:p>
    <w:sectPr w:rsidR="005D0BBC" w:rsidRPr="005D0BBC" w:rsidSect="00AF10C7">
      <w:pgSz w:w="16838" w:h="11906" w:orient="landscape"/>
      <w:pgMar w:top="380" w:right="1134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BB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0FBB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0BBC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0402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27DC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FB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090FBB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2017-01-05T11:29:00Z</dcterms:created>
  <dcterms:modified xsi:type="dcterms:W3CDTF">2017-01-05T11:47:00Z</dcterms:modified>
</cp:coreProperties>
</file>