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CB" w:rsidRPr="00C343CB" w:rsidRDefault="00C343CB" w:rsidP="00C343CB">
      <w:pPr>
        <w:pStyle w:val="a3"/>
        <w:spacing w:before="225" w:beforeAutospacing="0" w:after="225" w:afterAutospacing="0"/>
        <w:jc w:val="both"/>
        <w:rPr>
          <w:color w:val="000000"/>
        </w:rPr>
      </w:pPr>
      <w:r w:rsidRPr="00C343CB">
        <w:rPr>
          <w:color w:val="000000"/>
        </w:rPr>
        <w:t xml:space="preserve">Комитет социальной защиты населения администрации </w:t>
      </w:r>
      <w:proofErr w:type="spellStart"/>
      <w:r w:rsidRPr="00C343CB">
        <w:rPr>
          <w:color w:val="000000"/>
        </w:rPr>
        <w:t>Сосновоборского</w:t>
      </w:r>
      <w:proofErr w:type="spellEnd"/>
      <w:r w:rsidRPr="00C343CB">
        <w:rPr>
          <w:color w:val="000000"/>
        </w:rPr>
        <w:t xml:space="preserve"> городского округа Ленинградской области сообщает об изменении работы службы социальное такси с 01 января 2018 года.</w:t>
      </w:r>
    </w:p>
    <w:p w:rsidR="00C343CB" w:rsidRPr="00C343CB" w:rsidRDefault="00C343CB" w:rsidP="00C343CB">
      <w:pPr>
        <w:pStyle w:val="a3"/>
        <w:spacing w:before="225" w:beforeAutospacing="0" w:after="225" w:afterAutospacing="0"/>
        <w:jc w:val="both"/>
        <w:rPr>
          <w:color w:val="000000"/>
        </w:rPr>
      </w:pPr>
      <w:r w:rsidRPr="00C343CB">
        <w:rPr>
          <w:color w:val="000000"/>
        </w:rPr>
        <w:t>   В соответствии с протоколом конкурсного отбора некоммерческих организаций, не являющихся государственными (муниципальными) учреждениями от 13.12.2017 № 1/2017  транспортные услуги социального такси будут предоставляться некоммерческим партнерством «Объединение пассажирских перевозчиков «Петербургское такси».</w:t>
      </w:r>
    </w:p>
    <w:p w:rsidR="00C343CB" w:rsidRPr="00C343CB" w:rsidRDefault="00C343CB" w:rsidP="00C343CB">
      <w:pPr>
        <w:pStyle w:val="a3"/>
        <w:spacing w:before="225" w:beforeAutospacing="0" w:after="225" w:afterAutospacing="0"/>
        <w:jc w:val="both"/>
        <w:rPr>
          <w:color w:val="000000"/>
        </w:rPr>
      </w:pPr>
      <w:r w:rsidRPr="00C343CB">
        <w:rPr>
          <w:color w:val="000000"/>
        </w:rPr>
        <w:t>   В связи с этим изменяются условия предоставления транспортной услуги социальное такси.</w:t>
      </w:r>
    </w:p>
    <w:p w:rsidR="00C343CB" w:rsidRPr="00C343CB" w:rsidRDefault="00C343CB" w:rsidP="00C343CB">
      <w:pPr>
        <w:pStyle w:val="a3"/>
        <w:spacing w:before="225" w:beforeAutospacing="0" w:after="225" w:afterAutospacing="0"/>
        <w:jc w:val="both"/>
        <w:rPr>
          <w:color w:val="000000"/>
        </w:rPr>
      </w:pPr>
      <w:r w:rsidRPr="00C343CB">
        <w:rPr>
          <w:color w:val="000000"/>
        </w:rPr>
        <w:t>   Прием заявок от граждан на предоставление транспортной услуги социального такси начинается с 27 декабря 2017 года единой диспетчерской службой с многоканальным, бесплатным, круглосуточным телефоном: 8800-777-04-26.</w:t>
      </w:r>
    </w:p>
    <w:p w:rsidR="00C343CB" w:rsidRPr="00C343CB" w:rsidRDefault="00C343CB" w:rsidP="00C343CB">
      <w:pPr>
        <w:pStyle w:val="a3"/>
        <w:spacing w:before="225" w:beforeAutospacing="0" w:after="225" w:afterAutospacing="0"/>
        <w:jc w:val="both"/>
        <w:rPr>
          <w:color w:val="000000"/>
        </w:rPr>
      </w:pPr>
      <w:r w:rsidRPr="00C343CB">
        <w:rPr>
          <w:color w:val="000000"/>
        </w:rPr>
        <w:t xml:space="preserve">   Заявки на предоставление транспортных услуг принимаются диспетчерами социального такси в круглосуточном режиме не </w:t>
      </w:r>
      <w:proofErr w:type="gramStart"/>
      <w:r w:rsidRPr="00C343CB">
        <w:rPr>
          <w:color w:val="000000"/>
        </w:rPr>
        <w:t>позднее</w:t>
      </w:r>
      <w:proofErr w:type="gramEnd"/>
      <w:r w:rsidRPr="00C343CB">
        <w:rPr>
          <w:color w:val="000000"/>
        </w:rPr>
        <w:t xml:space="preserve"> чем за 2 дня до предоставления транспортной услуги.</w:t>
      </w:r>
    </w:p>
    <w:p w:rsidR="00C343CB" w:rsidRPr="00C343CB" w:rsidRDefault="00C343CB" w:rsidP="00C343CB">
      <w:pPr>
        <w:pStyle w:val="a3"/>
        <w:spacing w:before="225" w:beforeAutospacing="0" w:after="225" w:afterAutospacing="0"/>
        <w:jc w:val="both"/>
        <w:rPr>
          <w:color w:val="000000"/>
        </w:rPr>
      </w:pPr>
      <w:r w:rsidRPr="00C343CB">
        <w:rPr>
          <w:color w:val="000000"/>
        </w:rPr>
        <w:t>   Некоммерческим партнерством «Объединение пассажирских перевозчиков «Петербургское такси» организована служба контроля качества предоставления услуги. Телефон службы контроля качества:  +7965 032 18 04.  Данный телефон не является бесплатным и оплачивается в соответствии с тарифами  сотового оператора гражданина. По телефону можно получить консультацию о предоставлении услуги социальное такси и высказать свои предложения и замечания о работе службы.</w:t>
      </w:r>
    </w:p>
    <w:p w:rsidR="00C343CB" w:rsidRPr="00C343CB" w:rsidRDefault="00C343CB" w:rsidP="00C343CB">
      <w:pPr>
        <w:pStyle w:val="a3"/>
        <w:spacing w:before="225" w:beforeAutospacing="0" w:after="225" w:afterAutospacing="0"/>
        <w:jc w:val="both"/>
        <w:rPr>
          <w:color w:val="000000"/>
        </w:rPr>
      </w:pPr>
      <w:r w:rsidRPr="00C343CB">
        <w:rPr>
          <w:color w:val="000000"/>
        </w:rPr>
        <w:t xml:space="preserve">   График работы службы социальное такси, условия поездок, оплата услуги, категории граждан, которым будут предоставляться транспортные услуги, перечень социально-значимых объектов, к которым осуществляется </w:t>
      </w:r>
      <w:proofErr w:type="gramStart"/>
      <w:r w:rsidRPr="00C343CB">
        <w:rPr>
          <w:color w:val="000000"/>
        </w:rPr>
        <w:t>доставка</w:t>
      </w:r>
      <w:proofErr w:type="gramEnd"/>
      <w:r w:rsidRPr="00C343CB">
        <w:rPr>
          <w:color w:val="000000"/>
        </w:rPr>
        <w:t xml:space="preserve"> определены порядком реализации социального проекта "Ленинградская область-территория заботы".</w:t>
      </w:r>
    </w:p>
    <w:p w:rsidR="00410E4D" w:rsidRPr="00C343CB" w:rsidRDefault="00410E4D">
      <w:pPr>
        <w:rPr>
          <w:rFonts w:ascii="Times New Roman" w:hAnsi="Times New Roman" w:cs="Times New Roman"/>
          <w:sz w:val="24"/>
          <w:szCs w:val="24"/>
        </w:rPr>
      </w:pPr>
    </w:p>
    <w:sectPr w:rsidR="00410E4D" w:rsidRPr="00C343CB" w:rsidSect="0041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CB"/>
    <w:rsid w:val="00410E4D"/>
    <w:rsid w:val="00C3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 1150</dc:creator>
  <cp:lastModifiedBy>Gigabyte 1150</cp:lastModifiedBy>
  <cp:revision>1</cp:revision>
  <dcterms:created xsi:type="dcterms:W3CDTF">2017-12-24T19:26:00Z</dcterms:created>
  <dcterms:modified xsi:type="dcterms:W3CDTF">2017-12-24T19:28:00Z</dcterms:modified>
</cp:coreProperties>
</file>