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5B" w:rsidRDefault="00D9635B" w:rsidP="00D963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35B" w:rsidRDefault="00D9635B" w:rsidP="00D9635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9635B" w:rsidRDefault="00633D8A" w:rsidP="00D9635B">
      <w:pPr>
        <w:jc w:val="center"/>
        <w:rPr>
          <w:b/>
          <w:spacing w:val="20"/>
          <w:sz w:val="32"/>
        </w:rPr>
      </w:pPr>
      <w:r w:rsidRPr="00633D8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9635B" w:rsidRDefault="00D9635B" w:rsidP="00D9635B">
      <w:pPr>
        <w:pStyle w:val="3"/>
      </w:pPr>
      <w:r>
        <w:t>постановление</w:t>
      </w:r>
    </w:p>
    <w:p w:rsidR="00D9635B" w:rsidRDefault="00D9635B" w:rsidP="00D9635B">
      <w:pPr>
        <w:jc w:val="center"/>
        <w:rPr>
          <w:sz w:val="24"/>
        </w:rPr>
      </w:pPr>
    </w:p>
    <w:p w:rsidR="00D9635B" w:rsidRDefault="00D9635B" w:rsidP="00D9635B">
      <w:pPr>
        <w:jc w:val="center"/>
        <w:rPr>
          <w:sz w:val="24"/>
        </w:rPr>
      </w:pPr>
      <w:r>
        <w:rPr>
          <w:sz w:val="24"/>
        </w:rPr>
        <w:t>от 08/04/2015 № 1083</w:t>
      </w:r>
    </w:p>
    <w:p w:rsidR="00D9635B" w:rsidRPr="008E6932" w:rsidRDefault="00D9635B" w:rsidP="00D9635B">
      <w:pPr>
        <w:jc w:val="center"/>
        <w:rPr>
          <w:sz w:val="10"/>
          <w:szCs w:val="10"/>
        </w:rPr>
      </w:pPr>
    </w:p>
    <w:p w:rsidR="00D9635B" w:rsidRDefault="00D9635B" w:rsidP="00D9635B">
      <w:pPr>
        <w:shd w:val="clear" w:color="auto" w:fill="FFFFFF"/>
        <w:tabs>
          <w:tab w:val="left" w:pos="4140"/>
          <w:tab w:val="left" w:pos="4536"/>
        </w:tabs>
        <w:autoSpaceDE w:val="0"/>
        <w:ind w:right="2310"/>
        <w:jc w:val="both"/>
        <w:rPr>
          <w:sz w:val="24"/>
          <w:szCs w:val="24"/>
        </w:rPr>
      </w:pPr>
      <w:r w:rsidRPr="00D90B62">
        <w:rPr>
          <w:sz w:val="24"/>
          <w:szCs w:val="24"/>
        </w:rPr>
        <w:t>О проведении торгов по продаже</w:t>
      </w:r>
      <w:r>
        <w:rPr>
          <w:sz w:val="24"/>
          <w:szCs w:val="24"/>
        </w:rPr>
        <w:t xml:space="preserve"> земельных участков</w:t>
      </w:r>
      <w:r w:rsidRPr="003E138A">
        <w:rPr>
          <w:sz w:val="24"/>
          <w:szCs w:val="24"/>
        </w:rPr>
        <w:t xml:space="preserve"> </w:t>
      </w:r>
    </w:p>
    <w:p w:rsidR="00D9635B" w:rsidRPr="003E138A" w:rsidRDefault="00D9635B" w:rsidP="00D9635B">
      <w:pPr>
        <w:shd w:val="clear" w:color="auto" w:fill="FFFFFF"/>
        <w:tabs>
          <w:tab w:val="left" w:pos="4140"/>
          <w:tab w:val="left" w:pos="4536"/>
        </w:tabs>
        <w:autoSpaceDE w:val="0"/>
        <w:ind w:right="2310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для индивидуального жилищного строительства</w:t>
      </w:r>
    </w:p>
    <w:p w:rsidR="00D9635B" w:rsidRPr="003E138A" w:rsidRDefault="00D9635B" w:rsidP="00D9635B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D9635B" w:rsidRPr="003E138A" w:rsidRDefault="00D9635B" w:rsidP="00D9635B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D9635B" w:rsidRPr="00A05C99" w:rsidRDefault="00D9635B" w:rsidP="00D963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5C99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             </w:t>
      </w:r>
      <w:r w:rsidRPr="00A05C99">
        <w:rPr>
          <w:sz w:val="24"/>
          <w:szCs w:val="24"/>
        </w:rPr>
        <w:t xml:space="preserve">N 137-ФЗ «О введении в действие Земельного кодекса Российской Федерации», в соответствии с главой V.1. Земельного кодекса РФ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 утвержденным решением совета депутатов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21.09.2011</w:t>
      </w:r>
      <w:r w:rsidRPr="00A05C99">
        <w:rPr>
          <w:sz w:val="24"/>
          <w:szCs w:val="24"/>
        </w:rPr>
        <w:t xml:space="preserve"> № </w:t>
      </w:r>
      <w:r w:rsidR="00633D8A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 xml:space="preserve">107 </w:t>
      </w:r>
      <w:r w:rsidRPr="00A05C99">
        <w:rPr>
          <w:sz w:val="24"/>
          <w:szCs w:val="24"/>
        </w:rPr>
        <w:t xml:space="preserve">(с учётом изменений и дополнений), администрация Сосновоборского городского округа </w:t>
      </w:r>
      <w:proofErr w:type="spellStart"/>
      <w:proofErr w:type="gramStart"/>
      <w:r w:rsidRPr="00A05C99">
        <w:rPr>
          <w:b/>
          <w:bCs/>
          <w:sz w:val="24"/>
          <w:szCs w:val="24"/>
        </w:rPr>
        <w:t>п</w:t>
      </w:r>
      <w:proofErr w:type="spellEnd"/>
      <w:proofErr w:type="gramEnd"/>
      <w:r w:rsidRPr="00A05C99">
        <w:rPr>
          <w:b/>
          <w:bCs/>
          <w:sz w:val="24"/>
          <w:szCs w:val="24"/>
        </w:rPr>
        <w:t xml:space="preserve"> о с т а </w:t>
      </w:r>
      <w:proofErr w:type="spellStart"/>
      <w:r w:rsidRPr="00A05C99">
        <w:rPr>
          <w:b/>
          <w:bCs/>
          <w:sz w:val="24"/>
          <w:szCs w:val="24"/>
        </w:rPr>
        <w:t>н</w:t>
      </w:r>
      <w:proofErr w:type="spellEnd"/>
      <w:r w:rsidRPr="00A05C99">
        <w:rPr>
          <w:b/>
          <w:bCs/>
          <w:sz w:val="24"/>
          <w:szCs w:val="24"/>
        </w:rPr>
        <w:t xml:space="preserve"> о в л я е т:</w:t>
      </w:r>
    </w:p>
    <w:p w:rsidR="00D9635B" w:rsidRPr="003E138A" w:rsidRDefault="00D9635B" w:rsidP="00D9635B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D9635B" w:rsidRDefault="00D9635B" w:rsidP="00D9635B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торги по продаже </w:t>
      </w:r>
      <w:r w:rsidRPr="00C371E1">
        <w:rPr>
          <w:sz w:val="24"/>
          <w:szCs w:val="24"/>
        </w:rPr>
        <w:t>земельн</w:t>
      </w:r>
      <w:r>
        <w:rPr>
          <w:sz w:val="24"/>
          <w:szCs w:val="24"/>
        </w:rPr>
        <w:t>ых</w:t>
      </w:r>
      <w:r w:rsidRPr="00C371E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C371E1">
        <w:rPr>
          <w:sz w:val="24"/>
          <w:szCs w:val="24"/>
        </w:rPr>
        <w:t xml:space="preserve"> для индивидуального жилищного строительства</w:t>
      </w:r>
      <w:r>
        <w:rPr>
          <w:sz w:val="24"/>
          <w:szCs w:val="24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190"/>
        <w:gridCol w:w="927"/>
        <w:gridCol w:w="1917"/>
        <w:gridCol w:w="1276"/>
        <w:gridCol w:w="1276"/>
        <w:gridCol w:w="1276"/>
      </w:tblGrid>
      <w:tr w:rsidR="00D9635B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 w:rsidRPr="00A06838">
              <w:t>Номер</w:t>
            </w:r>
          </w:p>
          <w:p w:rsidR="00D9635B" w:rsidRPr="00A06838" w:rsidRDefault="00D9635B" w:rsidP="00E4734C">
            <w:pPr>
              <w:jc w:val="center"/>
            </w:pPr>
            <w:r w:rsidRPr="00A06838">
              <w:t>лота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 w:rsidRPr="00A06838">
              <w:t>Местоположение земельного участка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ind w:right="-108"/>
              <w:jc w:val="center"/>
            </w:pPr>
            <w:r w:rsidRPr="00A06838">
              <w:t>Площадь</w:t>
            </w:r>
          </w:p>
          <w:p w:rsidR="00D9635B" w:rsidRPr="00A06838" w:rsidRDefault="00D9635B" w:rsidP="00E4734C">
            <w:pPr>
              <w:ind w:right="-108"/>
              <w:jc w:val="center"/>
            </w:pPr>
            <w:r w:rsidRPr="00A06838">
              <w:t>(кв</w:t>
            </w:r>
            <w:proofErr w:type="gramStart"/>
            <w:r w:rsidRPr="00A06838">
              <w:t>.м</w:t>
            </w:r>
            <w:proofErr w:type="gramEnd"/>
            <w:r w:rsidRPr="00A06838"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 w:rsidRPr="00A06838"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 w:rsidRPr="00A06838"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 w:rsidRPr="00A06838">
              <w:t>Задаток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  <w:r>
              <w:t>Шаг аукциона (руб.)</w:t>
            </w:r>
          </w:p>
        </w:tc>
      </w:tr>
      <w:tr w:rsidR="00D9635B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>
              <w:t>№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A06838">
              <w:t>Ленинградская область, Сосновоборский городской округ,</w:t>
            </w:r>
          </w:p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A06838">
              <w:t>С</w:t>
            </w:r>
            <w:proofErr w:type="gramEnd"/>
            <w:r w:rsidRPr="00A06838">
              <w:t>основый Бор,</w:t>
            </w:r>
            <w:r>
              <w:rPr>
                <w:rStyle w:val="a8"/>
                <w:bCs/>
              </w:rPr>
              <w:t xml:space="preserve"> ул.</w:t>
            </w:r>
            <w:r w:rsidRPr="00A06838">
              <w:rPr>
                <w:rStyle w:val="a8"/>
                <w:bCs/>
              </w:rPr>
              <w:t>Сиреневая,</w:t>
            </w:r>
          </w:p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A06838">
              <w:rPr>
                <w:rStyle w:val="a8"/>
                <w:bCs/>
              </w:rPr>
              <w:t>уч</w:t>
            </w:r>
            <w:proofErr w:type="spellEnd"/>
            <w:r w:rsidRPr="00A06838">
              <w:rPr>
                <w:rStyle w:val="a8"/>
                <w:bCs/>
              </w:rPr>
              <w:t>. № 3</w:t>
            </w:r>
            <w:r w:rsidRPr="00A06838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1031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47:15:0108002:401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D9635B" w:rsidRPr="00A06838" w:rsidRDefault="00D9635B" w:rsidP="00E4734C">
            <w:pPr>
              <w:pStyle w:val="2"/>
              <w:spacing w:after="0" w:line="240" w:lineRule="auto"/>
              <w:ind w:left="0" w:firstLine="34"/>
              <w:jc w:val="center"/>
            </w:pPr>
            <w:r w:rsidRPr="00A06838">
              <w:t>3</w:t>
            </w:r>
            <w:r>
              <w:t>7</w:t>
            </w:r>
            <w:r w:rsidRPr="00A06838">
              <w:t xml:space="preserve">1 </w:t>
            </w: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7</w:t>
            </w:r>
            <w:r>
              <w:t>4 230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>
              <w:t>11 134,50</w:t>
            </w:r>
          </w:p>
        </w:tc>
      </w:tr>
      <w:tr w:rsidR="00D9635B" w:rsidRPr="00A06838" w:rsidTr="00E4734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>
              <w:t>№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A06838">
              <w:t>Ленинградская область, Сосновоборский городской округ,</w:t>
            </w:r>
          </w:p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8"/>
                <w:b w:val="0"/>
                <w:bCs/>
              </w:rPr>
            </w:pPr>
            <w:r>
              <w:t>г</w:t>
            </w:r>
            <w:proofErr w:type="gramStart"/>
            <w:r>
              <w:t>.</w:t>
            </w:r>
            <w:r w:rsidRPr="00A06838">
              <w:t>С</w:t>
            </w:r>
            <w:proofErr w:type="gramEnd"/>
            <w:r w:rsidRPr="00A06838">
              <w:t>основый Бор,</w:t>
            </w:r>
            <w:r w:rsidRPr="00A06838">
              <w:rPr>
                <w:rStyle w:val="a8"/>
                <w:bCs/>
              </w:rPr>
              <w:t xml:space="preserve"> ул.Сиреневая,</w:t>
            </w:r>
          </w:p>
          <w:p w:rsidR="00D9635B" w:rsidRPr="00A06838" w:rsidRDefault="00D9635B" w:rsidP="00E4734C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proofErr w:type="spellStart"/>
            <w:r w:rsidRPr="00A06838">
              <w:rPr>
                <w:rStyle w:val="a8"/>
                <w:bCs/>
              </w:rPr>
              <w:t>уч</w:t>
            </w:r>
            <w:proofErr w:type="spellEnd"/>
            <w:r w:rsidRPr="00A06838">
              <w:rPr>
                <w:rStyle w:val="a8"/>
                <w:bCs/>
              </w:rPr>
              <w:t>. № 3А</w:t>
            </w:r>
            <w:r w:rsidRPr="00A06838"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1031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47:15:0108002:413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pStyle w:val="2"/>
              <w:spacing w:after="0" w:line="240" w:lineRule="auto"/>
              <w:ind w:left="0" w:firstLine="34"/>
              <w:jc w:val="center"/>
            </w:pPr>
          </w:p>
          <w:p w:rsidR="00D9635B" w:rsidRPr="00A06838" w:rsidRDefault="00D9635B" w:rsidP="00E4734C">
            <w:pPr>
              <w:pStyle w:val="2"/>
              <w:spacing w:after="0" w:line="240" w:lineRule="auto"/>
              <w:ind w:left="0" w:firstLine="34"/>
              <w:jc w:val="center"/>
            </w:pPr>
            <w:r w:rsidRPr="00A06838">
              <w:t>3</w:t>
            </w:r>
            <w:r>
              <w:t>7</w:t>
            </w:r>
            <w:r w:rsidRPr="00A06838">
              <w:t xml:space="preserve">1 </w:t>
            </w: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Pr="00A06838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 w:rsidRPr="00A06838">
              <w:t>7</w:t>
            </w:r>
            <w:r>
              <w:t>4 230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B" w:rsidRDefault="00D9635B" w:rsidP="00E4734C">
            <w:pPr>
              <w:jc w:val="center"/>
            </w:pPr>
          </w:p>
          <w:p w:rsidR="00D9635B" w:rsidRPr="00A06838" w:rsidRDefault="00D9635B" w:rsidP="00E4734C">
            <w:pPr>
              <w:jc w:val="center"/>
            </w:pPr>
            <w:r>
              <w:t>11 134,50</w:t>
            </w:r>
          </w:p>
        </w:tc>
      </w:tr>
    </w:tbl>
    <w:p w:rsidR="00D9635B" w:rsidRDefault="00D9635B" w:rsidP="00D9635B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D9635B" w:rsidRDefault="00D9635B" w:rsidP="00D9635B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7BDE">
        <w:rPr>
          <w:sz w:val="24"/>
          <w:szCs w:val="24"/>
        </w:rPr>
        <w:t>Торги пров</w:t>
      </w:r>
      <w:r w:rsidRPr="00A854D9">
        <w:rPr>
          <w:sz w:val="24"/>
          <w:szCs w:val="24"/>
        </w:rPr>
        <w:t>ести</w:t>
      </w:r>
      <w:r w:rsidRPr="00927BDE">
        <w:rPr>
          <w:sz w:val="24"/>
          <w:szCs w:val="24"/>
        </w:rPr>
        <w:t xml:space="preserve"> в форме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>, участниками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по продаже земельных участков для индивидуального жилищного строительства могут являться только граждане.</w:t>
      </w:r>
    </w:p>
    <w:p w:rsidR="00D9635B" w:rsidRPr="00927BDE" w:rsidRDefault="00D9635B" w:rsidP="00D9635B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7BDE">
        <w:rPr>
          <w:sz w:val="24"/>
          <w:szCs w:val="24"/>
        </w:rPr>
        <w:t>По результатам аукцион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по продаже земельн</w:t>
      </w:r>
      <w:r>
        <w:rPr>
          <w:sz w:val="24"/>
          <w:szCs w:val="24"/>
        </w:rPr>
        <w:t>ых</w:t>
      </w:r>
      <w:r w:rsidRPr="00927BD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 xml:space="preserve"> определяется цена так</w:t>
      </w:r>
      <w:r>
        <w:rPr>
          <w:sz w:val="24"/>
          <w:szCs w:val="24"/>
        </w:rPr>
        <w:t>их</w:t>
      </w:r>
      <w:r w:rsidRPr="00927BD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927BD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927BDE">
        <w:rPr>
          <w:sz w:val="24"/>
          <w:szCs w:val="24"/>
        </w:rPr>
        <w:t>.</w:t>
      </w:r>
    </w:p>
    <w:p w:rsidR="00D9635B" w:rsidRPr="003E138A" w:rsidRDefault="00D9635B" w:rsidP="00D9635B">
      <w:pPr>
        <w:shd w:val="clear" w:color="auto" w:fill="FFFFFF"/>
        <w:tabs>
          <w:tab w:val="left" w:pos="540"/>
          <w:tab w:val="left" w:pos="99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Срок проведения аукционов – </w:t>
      </w:r>
      <w:proofErr w:type="gramStart"/>
      <w:r>
        <w:rPr>
          <w:sz w:val="24"/>
          <w:szCs w:val="24"/>
          <w:lang w:val="en-US"/>
        </w:rPr>
        <w:t>II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IIIквартал</w:t>
      </w:r>
      <w:proofErr w:type="spellEnd"/>
      <w:r>
        <w:rPr>
          <w:sz w:val="24"/>
          <w:szCs w:val="24"/>
        </w:rPr>
        <w:t xml:space="preserve"> 2015 года.</w:t>
      </w:r>
    </w:p>
    <w:p w:rsidR="00D9635B" w:rsidRPr="003E138A" w:rsidRDefault="00D9635B" w:rsidP="00D9635B">
      <w:pPr>
        <w:shd w:val="clear" w:color="auto" w:fill="FFFFFF"/>
        <w:tabs>
          <w:tab w:val="left" w:pos="4523"/>
        </w:tabs>
        <w:autoSpaceDE w:val="0"/>
        <w:ind w:left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С</w:t>
      </w:r>
      <w:r>
        <w:rPr>
          <w:sz w:val="24"/>
          <w:szCs w:val="24"/>
        </w:rPr>
        <w:t xml:space="preserve">ведения о правах – </w:t>
      </w:r>
      <w:r w:rsidRPr="003E138A">
        <w:rPr>
          <w:sz w:val="24"/>
          <w:szCs w:val="24"/>
        </w:rPr>
        <w:t>государственная собственность до разграничения государ</w:t>
      </w:r>
      <w:r>
        <w:rPr>
          <w:sz w:val="24"/>
          <w:szCs w:val="24"/>
        </w:rPr>
        <w:t>ственной собственности на землю</w:t>
      </w:r>
      <w:r w:rsidRPr="003E138A">
        <w:rPr>
          <w:sz w:val="24"/>
          <w:szCs w:val="24"/>
        </w:rPr>
        <w:t>;</w:t>
      </w:r>
    </w:p>
    <w:p w:rsidR="00D9635B" w:rsidRPr="003E138A" w:rsidRDefault="00D9635B" w:rsidP="00D9635B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Категория земель – земли населённых пунктов.</w:t>
      </w:r>
    </w:p>
    <w:p w:rsidR="00D9635B" w:rsidRPr="003E138A" w:rsidRDefault="00D9635B" w:rsidP="00D9635B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Земельны</w:t>
      </w:r>
      <w:r>
        <w:rPr>
          <w:sz w:val="24"/>
          <w:szCs w:val="24"/>
        </w:rPr>
        <w:t xml:space="preserve">е </w:t>
      </w:r>
      <w:r w:rsidRPr="003E138A">
        <w:rPr>
          <w:sz w:val="24"/>
          <w:szCs w:val="24"/>
        </w:rPr>
        <w:t>участ</w:t>
      </w:r>
      <w:r>
        <w:rPr>
          <w:sz w:val="24"/>
          <w:szCs w:val="24"/>
        </w:rPr>
        <w:t>ки</w:t>
      </w:r>
      <w:r w:rsidRPr="003E138A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ы</w:t>
      </w:r>
      <w:r w:rsidRPr="003E138A">
        <w:rPr>
          <w:sz w:val="24"/>
          <w:szCs w:val="24"/>
        </w:rPr>
        <w:t xml:space="preserve"> в зоне Ж-</w:t>
      </w:r>
      <w:r>
        <w:rPr>
          <w:sz w:val="24"/>
          <w:szCs w:val="24"/>
        </w:rPr>
        <w:t>4</w:t>
      </w:r>
      <w:r w:rsidRPr="003E138A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пригородного</w:t>
      </w:r>
      <w:r w:rsidRPr="003E138A">
        <w:rPr>
          <w:sz w:val="24"/>
          <w:szCs w:val="24"/>
        </w:rPr>
        <w:t xml:space="preserve"> типа.</w:t>
      </w:r>
    </w:p>
    <w:p w:rsidR="00D9635B" w:rsidRDefault="00D9635B" w:rsidP="00D9635B">
      <w:pPr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Разрешённое использование земельн</w:t>
      </w:r>
      <w:r>
        <w:rPr>
          <w:sz w:val="24"/>
          <w:szCs w:val="24"/>
        </w:rPr>
        <w:t>ых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E138A">
        <w:rPr>
          <w:sz w:val="24"/>
          <w:szCs w:val="24"/>
        </w:rPr>
        <w:t xml:space="preserve"> – </w:t>
      </w:r>
      <w:r w:rsidRPr="00E54855">
        <w:rPr>
          <w:sz w:val="24"/>
          <w:szCs w:val="24"/>
        </w:rPr>
        <w:t>отдельно стоящие жилые дома на одну семью в 1-3 этажа с придомовыми земельными участками.</w:t>
      </w:r>
    </w:p>
    <w:p w:rsidR="00D9635B" w:rsidRPr="003E138A" w:rsidRDefault="00D9635B" w:rsidP="00D9635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Предельные параметры разрешенного строительства, реконструкции определены утвержденными </w:t>
      </w:r>
      <w:r w:rsidRPr="00275D7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275D73">
        <w:rPr>
          <w:sz w:val="24"/>
          <w:szCs w:val="24"/>
        </w:rPr>
        <w:t xml:space="preserve"> землепользования и застройки муниципального образования Сосновоборский городской округ</w:t>
      </w:r>
      <w:r>
        <w:rPr>
          <w:sz w:val="24"/>
          <w:szCs w:val="24"/>
        </w:rPr>
        <w:t>, (решение совета депутатов                               от 22.09.2009 № 90) в соответствии с зоной Ж-4.</w:t>
      </w:r>
    </w:p>
    <w:p w:rsidR="00D9635B" w:rsidRPr="003E138A" w:rsidRDefault="00D9635B" w:rsidP="00D9635B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Земельны</w:t>
      </w:r>
      <w:r>
        <w:rPr>
          <w:sz w:val="24"/>
          <w:szCs w:val="24"/>
        </w:rPr>
        <w:t>е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 свободны и не обременены правами третьих лиц.</w:t>
      </w:r>
    </w:p>
    <w:p w:rsidR="00D9635B" w:rsidRDefault="00D9635B" w:rsidP="00D9635B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2.</w:t>
      </w:r>
      <w:r>
        <w:rPr>
          <w:sz w:val="24"/>
          <w:szCs w:val="24"/>
        </w:rPr>
        <w:t xml:space="preserve"> Предмет аукционов – продажа земельных участков для индивидуального жилищного строительства.</w:t>
      </w:r>
    </w:p>
    <w:p w:rsidR="00D9635B" w:rsidRPr="003E138A" w:rsidRDefault="00D9635B" w:rsidP="00D9635B">
      <w:pPr>
        <w:shd w:val="clear" w:color="auto" w:fill="FFFFFF"/>
        <w:autoSpaceDE w:val="0"/>
        <w:ind w:firstLine="539"/>
        <w:jc w:val="both"/>
        <w:rPr>
          <w:sz w:val="24"/>
          <w:szCs w:val="24"/>
        </w:rPr>
      </w:pPr>
      <w:r w:rsidRPr="003E138A">
        <w:rPr>
          <w:sz w:val="24"/>
          <w:szCs w:val="24"/>
        </w:rPr>
        <w:t>Продавцом земельн</w:t>
      </w:r>
      <w:r>
        <w:rPr>
          <w:sz w:val="24"/>
          <w:szCs w:val="24"/>
        </w:rPr>
        <w:t>ых</w:t>
      </w:r>
      <w:r w:rsidRPr="003E13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E138A">
        <w:rPr>
          <w:sz w:val="24"/>
          <w:szCs w:val="24"/>
        </w:rPr>
        <w:t xml:space="preserve"> является администрация Сосновоборского городского округа.</w:t>
      </w:r>
    </w:p>
    <w:p w:rsidR="00D9635B" w:rsidRPr="00A06838" w:rsidRDefault="00D9635B" w:rsidP="00D9635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06838">
        <w:rPr>
          <w:sz w:val="24"/>
          <w:szCs w:val="24"/>
        </w:rPr>
        <w:t>3. Определить технические условия подключения (технологического присоединения) земельных участков к сетям инженерно-технического обеспечения и плату за подключение (технологическое присоединение):</w:t>
      </w:r>
    </w:p>
    <w:p w:rsidR="00D9635B" w:rsidRPr="00A06838" w:rsidRDefault="00D9635B" w:rsidP="00D9635B">
      <w:pPr>
        <w:pStyle w:val="Default"/>
        <w:tabs>
          <w:tab w:val="left" w:pos="0"/>
        </w:tabs>
        <w:ind w:firstLine="360"/>
        <w:jc w:val="both"/>
        <w:rPr>
          <w:color w:val="auto"/>
        </w:rPr>
      </w:pPr>
      <w:r w:rsidRPr="00A06838">
        <w:rPr>
          <w:color w:val="auto"/>
        </w:rPr>
        <w:t xml:space="preserve">3.1. </w:t>
      </w:r>
      <w:proofErr w:type="gramStart"/>
      <w:r w:rsidRPr="00A06838">
        <w:rPr>
          <w:color w:val="auto"/>
        </w:rPr>
        <w:t xml:space="preserve">Технические условия присоединения к электрическим сетям и плата за подключение устанавливается в соответствии с приказом комитета по тарифам и ценовой политике Ленинградской области от </w:t>
      </w:r>
      <w:r>
        <w:rPr>
          <w:color w:val="auto"/>
        </w:rPr>
        <w:t>3</w:t>
      </w:r>
      <w:r w:rsidRPr="00A06838">
        <w:rPr>
          <w:color w:val="auto"/>
        </w:rPr>
        <w:t>0.12.201</w:t>
      </w:r>
      <w:r>
        <w:rPr>
          <w:color w:val="auto"/>
        </w:rPr>
        <w:t>4</w:t>
      </w:r>
      <w:r w:rsidRPr="00A06838">
        <w:rPr>
          <w:color w:val="auto"/>
        </w:rPr>
        <w:t xml:space="preserve"> № </w:t>
      </w:r>
      <w:r>
        <w:rPr>
          <w:color w:val="auto"/>
        </w:rPr>
        <w:t>520</w:t>
      </w:r>
      <w:r w:rsidRPr="00A06838">
        <w:rPr>
          <w:color w:val="auto"/>
        </w:rPr>
        <w:t xml:space="preserve">-п «Об установлении платы за технологическое присоединение </w:t>
      </w:r>
      <w:proofErr w:type="spellStart"/>
      <w:r w:rsidRPr="00A06838">
        <w:rPr>
          <w:color w:val="auto"/>
        </w:rPr>
        <w:t>энергопринимающих</w:t>
      </w:r>
      <w:proofErr w:type="spellEnd"/>
      <w:r w:rsidRPr="00A06838">
        <w:rPr>
          <w:color w:val="auto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</w:t>
      </w:r>
      <w:proofErr w:type="gramEnd"/>
      <w:r w:rsidRPr="00A06838">
        <w:rPr>
          <w:color w:val="auto"/>
        </w:rPr>
        <w:t xml:space="preserve"> расчета платы за технологическое присоединение к электрическим сетям ОАО «ЛОЭСК» </w:t>
      </w:r>
      <w:proofErr w:type="spellStart"/>
      <w:r w:rsidRPr="00A06838">
        <w:rPr>
          <w:color w:val="auto"/>
        </w:rPr>
        <w:t>энергопринимающих</w:t>
      </w:r>
      <w:proofErr w:type="spellEnd"/>
      <w:r w:rsidRPr="00A06838">
        <w:rPr>
          <w:color w:val="auto"/>
        </w:rPr>
        <w:t xml:space="preserve"> устройств заявителей, расположенных на территории Ленинградской области, на 201</w:t>
      </w:r>
      <w:r>
        <w:rPr>
          <w:color w:val="auto"/>
        </w:rPr>
        <w:t>5</w:t>
      </w:r>
      <w:r w:rsidRPr="00A06838">
        <w:rPr>
          <w:color w:val="auto"/>
        </w:rPr>
        <w:t xml:space="preserve"> год» в размере не более 550 рублей;</w:t>
      </w:r>
    </w:p>
    <w:p w:rsidR="00D9635B" w:rsidRPr="00A06838" w:rsidRDefault="00D9635B" w:rsidP="00D9635B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3.2. Технические условия на подключение к городским сетям водопровода и канализации:</w:t>
      </w:r>
    </w:p>
    <w:p w:rsidR="00D9635B" w:rsidRPr="00A06838" w:rsidRDefault="00D9635B" w:rsidP="00D9635B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Водоснабжение - автономное, канализация - сертифицированные локальные системы очистки сточных вод;</w:t>
      </w:r>
    </w:p>
    <w:p w:rsidR="00D9635B" w:rsidRPr="00766FC0" w:rsidRDefault="00D9635B" w:rsidP="00D9635B">
      <w:pPr>
        <w:pStyle w:val="Default"/>
        <w:tabs>
          <w:tab w:val="left" w:pos="426"/>
        </w:tabs>
        <w:ind w:firstLine="550"/>
        <w:jc w:val="both"/>
        <w:rPr>
          <w:color w:val="auto"/>
        </w:rPr>
      </w:pPr>
      <w:r w:rsidRPr="00A06838">
        <w:rPr>
          <w:color w:val="auto"/>
        </w:rPr>
        <w:t>3.3. Технические условия для присоединения к тепловым сетям города: Теплоснабжение - автономное.</w:t>
      </w:r>
    </w:p>
    <w:p w:rsidR="00D9635B" w:rsidRDefault="00D9635B" w:rsidP="00D9635B">
      <w:pPr>
        <w:pStyle w:val="2"/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6838">
        <w:rPr>
          <w:sz w:val="24"/>
          <w:szCs w:val="24"/>
        </w:rPr>
        <w:t>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D9635B" w:rsidRPr="003E138A" w:rsidRDefault="00D9635B" w:rsidP="00D9635B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A06838">
        <w:rPr>
          <w:sz w:val="24"/>
          <w:szCs w:val="24"/>
        </w:rPr>
        <w:t xml:space="preserve">4.1. </w:t>
      </w:r>
      <w:r w:rsidRPr="004020A3">
        <w:rPr>
          <w:sz w:val="24"/>
          <w:szCs w:val="24"/>
        </w:rPr>
        <w:t>Установить время, место и порядок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, форму и сроки подачи заявок на участие в аукцион</w:t>
      </w:r>
      <w:r>
        <w:rPr>
          <w:sz w:val="24"/>
          <w:szCs w:val="24"/>
        </w:rPr>
        <w:t>ах</w:t>
      </w:r>
      <w:r w:rsidRPr="004020A3">
        <w:rPr>
          <w:sz w:val="24"/>
          <w:szCs w:val="24"/>
        </w:rPr>
        <w:t>, порядок внесения и возврата задатков, а так же утвердить пакет документов необходимый для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.</w:t>
      </w:r>
    </w:p>
    <w:p w:rsidR="00D9635B" w:rsidRPr="004020A3" w:rsidRDefault="00D9635B" w:rsidP="00D9635B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E80BBF">
        <w:rPr>
          <w:sz w:val="24"/>
          <w:szCs w:val="24"/>
        </w:rPr>
        <w:t xml:space="preserve">.2. </w:t>
      </w:r>
      <w:proofErr w:type="gramStart"/>
      <w:r w:rsidRPr="004020A3">
        <w:rPr>
          <w:sz w:val="24"/>
          <w:szCs w:val="24"/>
        </w:rPr>
        <w:t xml:space="preserve">Обеспечить </w:t>
      </w:r>
      <w:r w:rsidRPr="00E80BBF">
        <w:rPr>
          <w:sz w:val="24"/>
          <w:szCs w:val="24"/>
        </w:rPr>
        <w:t>публикацию</w:t>
      </w:r>
      <w:r w:rsidRPr="004020A3">
        <w:rPr>
          <w:sz w:val="24"/>
          <w:szCs w:val="24"/>
        </w:rPr>
        <w:t xml:space="preserve"> извещени</w:t>
      </w:r>
      <w:r>
        <w:rPr>
          <w:sz w:val="24"/>
          <w:szCs w:val="24"/>
        </w:rPr>
        <w:t>я</w:t>
      </w:r>
      <w:r w:rsidRPr="004020A3">
        <w:rPr>
          <w:sz w:val="24"/>
          <w:szCs w:val="24"/>
        </w:rPr>
        <w:t xml:space="preserve"> о проведении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не менее чем за тридцать дней до дня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, а так же </w:t>
      </w:r>
      <w:r>
        <w:rPr>
          <w:sz w:val="24"/>
          <w:szCs w:val="24"/>
        </w:rPr>
        <w:t>протоколов</w:t>
      </w:r>
      <w:r w:rsidRPr="004020A3">
        <w:rPr>
          <w:sz w:val="24"/>
          <w:szCs w:val="24"/>
        </w:rPr>
        <w:t xml:space="preserve"> о результатах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в течение одного рабочего дня со дня подписания протокол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о результатах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на </w:t>
      </w:r>
      <w:hyperlink r:id="rId8" w:history="1">
        <w:r w:rsidRPr="004020A3">
          <w:rPr>
            <w:sz w:val="24"/>
            <w:szCs w:val="24"/>
          </w:rPr>
          <w:t>официальном сайте</w:t>
        </w:r>
      </w:hyperlink>
      <w:r w:rsidRPr="004020A3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torgi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gov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 (далее – официальный сайт торгов (</w:t>
      </w:r>
      <w:hyperlink r:id="rId10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torgi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gov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 и на официальном сайте Сосновоборского</w:t>
      </w:r>
      <w:proofErr w:type="gramEnd"/>
      <w:r w:rsidRPr="004020A3">
        <w:rPr>
          <w:sz w:val="24"/>
          <w:szCs w:val="24"/>
        </w:rPr>
        <w:t xml:space="preserve"> городского округа (</w:t>
      </w:r>
      <w:hyperlink r:id="rId11" w:history="1">
        <w:r w:rsidRPr="004020A3">
          <w:rPr>
            <w:rStyle w:val="a7"/>
            <w:sz w:val="24"/>
            <w:szCs w:val="24"/>
            <w:lang w:val="en-US"/>
          </w:rPr>
          <w:t>www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sbor</w:t>
        </w:r>
        <w:r w:rsidRPr="004020A3">
          <w:rPr>
            <w:rStyle w:val="a7"/>
            <w:sz w:val="24"/>
            <w:szCs w:val="24"/>
          </w:rPr>
          <w:t>.</w:t>
        </w:r>
        <w:r w:rsidRPr="004020A3">
          <w:rPr>
            <w:rStyle w:val="a7"/>
            <w:sz w:val="24"/>
            <w:szCs w:val="24"/>
            <w:lang w:val="en-US"/>
          </w:rPr>
          <w:t>ru</w:t>
        </w:r>
      </w:hyperlink>
      <w:r w:rsidRPr="004020A3">
        <w:rPr>
          <w:sz w:val="24"/>
          <w:szCs w:val="24"/>
        </w:rPr>
        <w:t>).</w:t>
      </w:r>
    </w:p>
    <w:p w:rsidR="00D9635B" w:rsidRPr="003E138A" w:rsidRDefault="00D9635B" w:rsidP="00D9635B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E80BBF">
        <w:rPr>
          <w:sz w:val="24"/>
          <w:szCs w:val="24"/>
        </w:rPr>
        <w:t xml:space="preserve">4.3. </w:t>
      </w:r>
      <w:r w:rsidRPr="004020A3">
        <w:rPr>
          <w:sz w:val="24"/>
          <w:szCs w:val="24"/>
        </w:rPr>
        <w:t>Опубликовать извещени</w:t>
      </w:r>
      <w:r>
        <w:rPr>
          <w:sz w:val="24"/>
          <w:szCs w:val="24"/>
        </w:rPr>
        <w:t>е</w:t>
      </w:r>
      <w:r w:rsidRPr="004020A3">
        <w:rPr>
          <w:sz w:val="24"/>
          <w:szCs w:val="24"/>
        </w:rPr>
        <w:t xml:space="preserve"> о проведен</w:t>
      </w:r>
      <w:proofErr w:type="gramStart"/>
      <w:r w:rsidRPr="004020A3">
        <w:rPr>
          <w:sz w:val="24"/>
          <w:szCs w:val="24"/>
        </w:rPr>
        <w:t>ии ау</w:t>
      </w:r>
      <w:proofErr w:type="gramEnd"/>
      <w:r w:rsidRPr="004020A3">
        <w:rPr>
          <w:sz w:val="24"/>
          <w:szCs w:val="24"/>
        </w:rPr>
        <w:t>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 xml:space="preserve"> в газете «Маяк» не менее чем за тридцать дней до дня проведения аукцион</w:t>
      </w:r>
      <w:r>
        <w:rPr>
          <w:sz w:val="24"/>
          <w:szCs w:val="24"/>
        </w:rPr>
        <w:t>ов</w:t>
      </w:r>
      <w:r w:rsidRPr="004020A3">
        <w:rPr>
          <w:sz w:val="24"/>
          <w:szCs w:val="24"/>
        </w:rPr>
        <w:t>.</w:t>
      </w:r>
    </w:p>
    <w:p w:rsidR="00D9635B" w:rsidRPr="004020A3" w:rsidRDefault="00D9635B" w:rsidP="00D9635B">
      <w:pPr>
        <w:pStyle w:val="2"/>
        <w:spacing w:after="0" w:line="240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Pr="00E80BB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80BBF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r w:rsidRPr="004020A3">
        <w:rPr>
          <w:sz w:val="24"/>
          <w:szCs w:val="24"/>
        </w:rPr>
        <w:t xml:space="preserve"> десятидневный срок со дня </w:t>
      </w:r>
      <w:r w:rsidRPr="0031031F">
        <w:rPr>
          <w:sz w:val="24"/>
          <w:szCs w:val="24"/>
        </w:rPr>
        <w:t>составления протокола о результатах аукциона</w:t>
      </w:r>
      <w:r>
        <w:rPr>
          <w:sz w:val="24"/>
          <w:szCs w:val="24"/>
        </w:rPr>
        <w:t xml:space="preserve"> н</w:t>
      </w:r>
      <w:r w:rsidRPr="004020A3">
        <w:rPr>
          <w:sz w:val="24"/>
          <w:szCs w:val="24"/>
        </w:rPr>
        <w:t>аправить победителю аукциона</w:t>
      </w:r>
      <w:r>
        <w:rPr>
          <w:sz w:val="24"/>
          <w:szCs w:val="24"/>
        </w:rPr>
        <w:t xml:space="preserve"> </w:t>
      </w:r>
      <w:r w:rsidRPr="00FB704D">
        <w:rPr>
          <w:sz w:val="24"/>
          <w:szCs w:val="24"/>
        </w:rPr>
        <w:t>или единственному принявшему участие в аукционе его участнику</w:t>
      </w:r>
      <w:r>
        <w:rPr>
          <w:sz w:val="24"/>
          <w:szCs w:val="24"/>
        </w:rPr>
        <w:t xml:space="preserve">, либо лицу, подавшему единственную заявку на участие в аукционе или </w:t>
      </w:r>
      <w:r w:rsidRPr="00FB704D">
        <w:rPr>
          <w:sz w:val="24"/>
          <w:szCs w:val="24"/>
        </w:rPr>
        <w:t xml:space="preserve">заявителю, признанному единственным участником аукциона </w:t>
      </w:r>
      <w:r>
        <w:rPr>
          <w:sz w:val="24"/>
          <w:szCs w:val="24"/>
        </w:rPr>
        <w:t xml:space="preserve">три экземпляра </w:t>
      </w:r>
      <w:r w:rsidRPr="00FB704D">
        <w:rPr>
          <w:sz w:val="24"/>
          <w:szCs w:val="24"/>
        </w:rPr>
        <w:t>п</w:t>
      </w:r>
      <w:r w:rsidRPr="004020A3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Pr="004020A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купли-продажи </w:t>
      </w:r>
      <w:r w:rsidRPr="004020A3">
        <w:rPr>
          <w:sz w:val="24"/>
          <w:szCs w:val="24"/>
        </w:rPr>
        <w:t>земельного участка</w:t>
      </w:r>
      <w:r w:rsidRPr="0031031F">
        <w:rPr>
          <w:sz w:val="24"/>
          <w:szCs w:val="24"/>
        </w:rPr>
        <w:t xml:space="preserve"> для подписа</w:t>
      </w:r>
      <w:r>
        <w:rPr>
          <w:sz w:val="24"/>
          <w:szCs w:val="24"/>
        </w:rPr>
        <w:t xml:space="preserve">ния указанными лицами и последующем представлении указанных договоров </w:t>
      </w:r>
      <w:r w:rsidRPr="0031031F">
        <w:rPr>
          <w:sz w:val="24"/>
          <w:szCs w:val="24"/>
        </w:rPr>
        <w:t>в КУМИ Сосновоборского городского округа</w:t>
      </w:r>
      <w:r>
        <w:rPr>
          <w:sz w:val="24"/>
          <w:szCs w:val="24"/>
        </w:rPr>
        <w:t xml:space="preserve"> в срок не</w:t>
      </w:r>
      <w:proofErr w:type="gramEnd"/>
      <w:r>
        <w:rPr>
          <w:sz w:val="24"/>
          <w:szCs w:val="24"/>
        </w:rPr>
        <w:t xml:space="preserve"> позднее тридцати дней со дня направления вышеуказанным лицам проекта договора купли-продажи земельного участк</w:t>
      </w:r>
      <w:proofErr w:type="gramStart"/>
      <w:r>
        <w:rPr>
          <w:sz w:val="24"/>
          <w:szCs w:val="24"/>
        </w:rPr>
        <w:t>а</w:t>
      </w:r>
      <w:r w:rsidRPr="00C34F71">
        <w:rPr>
          <w:sz w:val="24"/>
          <w:szCs w:val="24"/>
        </w:rPr>
        <w:t>(</w:t>
      </w:r>
      <w:proofErr w:type="gramEnd"/>
      <w:r w:rsidRPr="00C34F71">
        <w:rPr>
          <w:sz w:val="24"/>
          <w:szCs w:val="24"/>
        </w:rPr>
        <w:t>не допускается заключение указанных договоров ранее чем через 10 дней со дня размещения информации о результатах аукциона на официальном сайте торгов (</w:t>
      </w:r>
      <w:hyperlink r:id="rId12" w:history="1">
        <w:r w:rsidRPr="00C34F71">
          <w:rPr>
            <w:rStyle w:val="a7"/>
            <w:sz w:val="24"/>
            <w:szCs w:val="24"/>
            <w:lang w:val="en-US"/>
          </w:rPr>
          <w:t>www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torgi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gov</w:t>
        </w:r>
        <w:r w:rsidRPr="00C34F71">
          <w:rPr>
            <w:rStyle w:val="a7"/>
            <w:sz w:val="24"/>
            <w:szCs w:val="24"/>
          </w:rPr>
          <w:t>.</w:t>
        </w:r>
        <w:r w:rsidRPr="00C34F71">
          <w:rPr>
            <w:rStyle w:val="a7"/>
            <w:sz w:val="24"/>
            <w:szCs w:val="24"/>
            <w:lang w:val="en-US"/>
          </w:rPr>
          <w:t>ru</w:t>
        </w:r>
      </w:hyperlink>
      <w:r w:rsidRPr="00C34F71">
        <w:rPr>
          <w:sz w:val="24"/>
          <w:szCs w:val="24"/>
        </w:rPr>
        <w:t>) и не позднее 30 дней со дня направления победителю аукциона,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 проекта договора купли-продажи ЗУ, для его подписания)</w:t>
      </w:r>
      <w:r w:rsidRPr="0031031F">
        <w:rPr>
          <w:sz w:val="24"/>
          <w:szCs w:val="24"/>
        </w:rPr>
        <w:t>.</w:t>
      </w:r>
    </w:p>
    <w:p w:rsidR="00D9635B" w:rsidRPr="003E138A" w:rsidRDefault="00D9635B" w:rsidP="00D9635B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E138A">
        <w:rPr>
          <w:sz w:val="24"/>
          <w:szCs w:val="24"/>
        </w:rPr>
        <w:t xml:space="preserve">. Пресс-центру администрации </w:t>
      </w:r>
      <w:r w:rsidRPr="00A06838">
        <w:rPr>
          <w:sz w:val="24"/>
          <w:szCs w:val="24"/>
        </w:rPr>
        <w:t>(Арибжанов Р.М.)</w:t>
      </w:r>
      <w:proofErr w:type="gramStart"/>
      <w:r w:rsidRPr="003E138A">
        <w:rPr>
          <w:sz w:val="24"/>
          <w:szCs w:val="24"/>
        </w:rPr>
        <w:t>разместить</w:t>
      </w:r>
      <w:proofErr w:type="gramEnd"/>
      <w:r w:rsidRPr="003E138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9635B" w:rsidRPr="003E138A" w:rsidRDefault="00D9635B" w:rsidP="00D9635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3E138A">
        <w:rPr>
          <w:sz w:val="24"/>
          <w:szCs w:val="24"/>
        </w:rPr>
        <w:t xml:space="preserve">. Общему отделу администрации </w:t>
      </w:r>
      <w:r w:rsidRPr="00A06838">
        <w:rPr>
          <w:sz w:val="24"/>
          <w:szCs w:val="24"/>
        </w:rPr>
        <w:t>(</w:t>
      </w:r>
      <w:r w:rsidRPr="00324DC3">
        <w:rPr>
          <w:sz w:val="24"/>
          <w:szCs w:val="24"/>
        </w:rPr>
        <w:t>Тарасова М.С.)</w:t>
      </w:r>
      <w:r w:rsidRPr="003E138A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D9635B" w:rsidRPr="003E138A" w:rsidRDefault="00D9635B" w:rsidP="00D9635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E138A">
        <w:rPr>
          <w:sz w:val="24"/>
          <w:szCs w:val="24"/>
        </w:rPr>
        <w:t>. Настоящее постановление вступает в силу со дня подписания.</w:t>
      </w:r>
    </w:p>
    <w:p w:rsidR="00D9635B" w:rsidRPr="003E138A" w:rsidRDefault="00D9635B" w:rsidP="00D9635B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3E138A">
        <w:rPr>
          <w:sz w:val="24"/>
          <w:szCs w:val="24"/>
        </w:rPr>
        <w:t xml:space="preserve">. </w:t>
      </w:r>
      <w:proofErr w:type="gramStart"/>
      <w:r w:rsidRPr="003E138A">
        <w:rPr>
          <w:sz w:val="24"/>
          <w:szCs w:val="24"/>
        </w:rPr>
        <w:t>Контроль за</w:t>
      </w:r>
      <w:proofErr w:type="gramEnd"/>
      <w:r w:rsidRPr="003E138A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Подрезова В.Е</w:t>
      </w:r>
      <w:r w:rsidRPr="003E138A">
        <w:rPr>
          <w:sz w:val="24"/>
          <w:szCs w:val="24"/>
        </w:rPr>
        <w:t>.</w:t>
      </w:r>
    </w:p>
    <w:p w:rsidR="00D9635B" w:rsidRDefault="00D9635B" w:rsidP="00D9635B">
      <w:pPr>
        <w:tabs>
          <w:tab w:val="left" w:pos="1260"/>
        </w:tabs>
        <w:jc w:val="both"/>
        <w:rPr>
          <w:sz w:val="24"/>
          <w:szCs w:val="24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24"/>
          <w:szCs w:val="24"/>
        </w:rPr>
      </w:pPr>
    </w:p>
    <w:p w:rsidR="00D9635B" w:rsidRPr="009D32AA" w:rsidRDefault="00D9635B" w:rsidP="00D9635B">
      <w:pPr>
        <w:tabs>
          <w:tab w:val="left" w:pos="1260"/>
        </w:tabs>
        <w:jc w:val="both"/>
        <w:rPr>
          <w:sz w:val="24"/>
          <w:szCs w:val="24"/>
        </w:rPr>
      </w:pPr>
    </w:p>
    <w:p w:rsidR="00D9635B" w:rsidRPr="003E138A" w:rsidRDefault="00D9635B" w:rsidP="00D9635B">
      <w:pPr>
        <w:tabs>
          <w:tab w:val="left" w:pos="1260"/>
        </w:tabs>
        <w:jc w:val="both"/>
        <w:rPr>
          <w:sz w:val="24"/>
          <w:szCs w:val="29"/>
        </w:rPr>
      </w:pPr>
      <w:r w:rsidRPr="003E138A">
        <w:rPr>
          <w:sz w:val="24"/>
          <w:szCs w:val="29"/>
        </w:rPr>
        <w:t>Глава администрации</w:t>
      </w:r>
    </w:p>
    <w:p w:rsidR="00D9635B" w:rsidRPr="005C1369" w:rsidRDefault="00D9635B" w:rsidP="00D9635B">
      <w:pPr>
        <w:tabs>
          <w:tab w:val="left" w:pos="1260"/>
        </w:tabs>
        <w:jc w:val="both"/>
        <w:rPr>
          <w:iCs/>
          <w:sz w:val="24"/>
          <w:szCs w:val="29"/>
        </w:rPr>
      </w:pPr>
      <w:r w:rsidRPr="003E138A">
        <w:rPr>
          <w:sz w:val="24"/>
          <w:szCs w:val="29"/>
        </w:rPr>
        <w:t xml:space="preserve">Сосновоборского городского округа            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                      </w:t>
      </w:r>
      <w:r>
        <w:rPr>
          <w:iCs/>
          <w:sz w:val="24"/>
          <w:szCs w:val="29"/>
        </w:rPr>
        <w:t>В.Б.Садовский</w:t>
      </w: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Pr="003E138A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Pr="009D32AA" w:rsidRDefault="00D9635B" w:rsidP="00D9635B">
      <w:pPr>
        <w:tabs>
          <w:tab w:val="left" w:pos="1260"/>
        </w:tabs>
        <w:jc w:val="both"/>
      </w:pPr>
    </w:p>
    <w:p w:rsidR="00D9635B" w:rsidRPr="008E6932" w:rsidRDefault="00D9635B" w:rsidP="00D9635B">
      <w:pPr>
        <w:tabs>
          <w:tab w:val="left" w:pos="1260"/>
        </w:tabs>
        <w:jc w:val="both"/>
        <w:rPr>
          <w:sz w:val="12"/>
          <w:szCs w:val="12"/>
        </w:rPr>
      </w:pPr>
      <w:r w:rsidRPr="008E6932">
        <w:rPr>
          <w:sz w:val="12"/>
          <w:szCs w:val="12"/>
        </w:rPr>
        <w:t xml:space="preserve">(МБУ «СФИ») Исп.: Н.А. </w:t>
      </w:r>
      <w:proofErr w:type="spellStart"/>
      <w:r w:rsidRPr="008E6932">
        <w:rPr>
          <w:sz w:val="12"/>
          <w:szCs w:val="12"/>
        </w:rPr>
        <w:t>Коротицкий</w:t>
      </w:r>
      <w:proofErr w:type="spellEnd"/>
    </w:p>
    <w:p w:rsidR="00D9635B" w:rsidRPr="008E6932" w:rsidRDefault="00D9635B" w:rsidP="00D9635B">
      <w:pPr>
        <w:tabs>
          <w:tab w:val="left" w:pos="1260"/>
        </w:tabs>
        <w:jc w:val="both"/>
        <w:rPr>
          <w:sz w:val="12"/>
          <w:szCs w:val="12"/>
        </w:rPr>
      </w:pPr>
      <w:r w:rsidRPr="008E6932">
        <w:rPr>
          <w:sz w:val="12"/>
          <w:szCs w:val="12"/>
        </w:rPr>
        <w:sym w:font="Wingdings" w:char="F028"/>
      </w:r>
      <w:r w:rsidRPr="008E6932">
        <w:rPr>
          <w:sz w:val="12"/>
          <w:szCs w:val="12"/>
        </w:rPr>
        <w:t xml:space="preserve"> 2-82-13; СЕ</w:t>
      </w: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Pr="000F105D" w:rsidRDefault="00D9635B" w:rsidP="00D9635B">
      <w:pPr>
        <w:tabs>
          <w:tab w:val="left" w:pos="1260"/>
        </w:tabs>
        <w:jc w:val="both"/>
        <w:rPr>
          <w:sz w:val="16"/>
          <w:szCs w:val="16"/>
        </w:rPr>
      </w:pPr>
    </w:p>
    <w:p w:rsidR="00D9635B" w:rsidRDefault="00D9635B" w:rsidP="00D9635B">
      <w:pPr>
        <w:tabs>
          <w:tab w:val="left" w:pos="1260"/>
        </w:tabs>
        <w:jc w:val="both"/>
        <w:rPr>
          <w:sz w:val="24"/>
          <w:szCs w:val="24"/>
        </w:rPr>
      </w:pPr>
      <w:bookmarkStart w:id="0" w:name="_GoBack"/>
      <w:bookmarkEnd w:id="0"/>
      <w:r w:rsidRPr="003E138A">
        <w:rPr>
          <w:sz w:val="24"/>
          <w:szCs w:val="24"/>
        </w:rPr>
        <w:t>СОГЛАСОВАНО:</w:t>
      </w:r>
    </w:p>
    <w:p w:rsidR="00D9635B" w:rsidRDefault="00D9635B" w:rsidP="00D9635B">
      <w:pPr>
        <w:tabs>
          <w:tab w:val="left" w:pos="1260"/>
        </w:tabs>
        <w:jc w:val="both"/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Default="00D9635B" w:rsidP="00D9635B">
      <w:pPr>
        <w:snapToGrid w:val="0"/>
        <w:jc w:val="both"/>
        <w:rPr>
          <w:sz w:val="24"/>
          <w:szCs w:val="24"/>
        </w:rPr>
      </w:pPr>
    </w:p>
    <w:p w:rsidR="00D9635B" w:rsidRPr="008E6932" w:rsidRDefault="00D9635B" w:rsidP="00D9635B">
      <w:pPr>
        <w:jc w:val="right"/>
      </w:pPr>
      <w:r w:rsidRPr="008E6932">
        <w:t>Рассылка:</w:t>
      </w:r>
    </w:p>
    <w:p w:rsidR="00D9635B" w:rsidRPr="008E6932" w:rsidRDefault="00D9635B" w:rsidP="00D9635B">
      <w:pPr>
        <w:jc w:val="right"/>
      </w:pPr>
      <w:r w:rsidRPr="008E6932">
        <w:t>Общ</w:t>
      </w:r>
      <w:proofErr w:type="gramStart"/>
      <w:r w:rsidRPr="008E6932">
        <w:t>.</w:t>
      </w:r>
      <w:proofErr w:type="gramEnd"/>
      <w:r w:rsidRPr="008E6932">
        <w:t xml:space="preserve"> </w:t>
      </w:r>
      <w:proofErr w:type="gramStart"/>
      <w:r w:rsidRPr="008E6932">
        <w:t>о</w:t>
      </w:r>
      <w:proofErr w:type="gramEnd"/>
      <w:r w:rsidRPr="008E6932">
        <w:t>тдел, КУМИ,</w:t>
      </w:r>
    </w:p>
    <w:p w:rsidR="00D9635B" w:rsidRPr="008E6932" w:rsidRDefault="00D9635B" w:rsidP="00D9635B">
      <w:pPr>
        <w:jc w:val="right"/>
      </w:pPr>
      <w:r w:rsidRPr="008E6932">
        <w:t>МБУ «СФИ»,</w:t>
      </w:r>
    </w:p>
    <w:p w:rsidR="00D9635B" w:rsidRPr="008E6932" w:rsidRDefault="00D9635B" w:rsidP="00D9635B">
      <w:pPr>
        <w:jc w:val="right"/>
      </w:pP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</w:r>
      <w:r w:rsidRPr="008E6932">
        <w:tab/>
        <w:t>Пресс-центр, КФ, Прокуратура</w:t>
      </w:r>
    </w:p>
    <w:p w:rsidR="00D9635B" w:rsidRPr="003E138A" w:rsidRDefault="00D9635B" w:rsidP="00D9635B">
      <w:pPr>
        <w:tabs>
          <w:tab w:val="left" w:pos="1260"/>
        </w:tabs>
        <w:jc w:val="both"/>
      </w:pPr>
    </w:p>
    <w:p w:rsidR="00D9635B" w:rsidRDefault="00D9635B" w:rsidP="00D9635B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10" w:rsidRDefault="00474E10" w:rsidP="00D9635B">
      <w:r>
        <w:separator/>
      </w:r>
    </w:p>
  </w:endnote>
  <w:endnote w:type="continuationSeparator" w:id="0">
    <w:p w:rsidR="00474E10" w:rsidRDefault="00474E10" w:rsidP="00D9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10" w:rsidRDefault="00474E10" w:rsidP="00D9635B">
      <w:r>
        <w:separator/>
      </w:r>
    </w:p>
  </w:footnote>
  <w:footnote w:type="continuationSeparator" w:id="0">
    <w:p w:rsidR="00474E10" w:rsidRDefault="00474E10" w:rsidP="00D9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74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181b4a-632f-4ed8-8e43-ba45d6035d1f"/>
  </w:docVars>
  <w:rsids>
    <w:rsidRoot w:val="00D9635B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3DC2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74E10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33D8A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1A8B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635B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63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3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6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6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9635B"/>
    <w:rPr>
      <w:color w:val="000080"/>
      <w:u w:val="single"/>
    </w:rPr>
  </w:style>
  <w:style w:type="paragraph" w:customStyle="1" w:styleId="Default">
    <w:name w:val="Default"/>
    <w:rsid w:val="00D9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D9635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6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D963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D9635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D96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Company>MERIA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2015-04-15T14:14:00Z</dcterms:created>
  <dcterms:modified xsi:type="dcterms:W3CDTF">2015-04-15T14:14:00Z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c9181b4a-632f-4ed8-8e43-ba45d6035d1f</vt:lpwstr>
  </property>
</Properties>
</file>