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AF" w:rsidRDefault="004002AF" w:rsidP="004002A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2AF" w:rsidRDefault="004002AF" w:rsidP="004002A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002AF" w:rsidRDefault="007F37FC" w:rsidP="004002AF">
      <w:pPr>
        <w:jc w:val="center"/>
        <w:rPr>
          <w:b/>
          <w:spacing w:val="20"/>
          <w:sz w:val="32"/>
        </w:rPr>
      </w:pPr>
      <w:r w:rsidRPr="007F37F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002AF" w:rsidRDefault="004002AF" w:rsidP="004002AF">
      <w:pPr>
        <w:pStyle w:val="3"/>
      </w:pPr>
      <w:r>
        <w:t>постановление</w:t>
      </w:r>
    </w:p>
    <w:p w:rsidR="004002AF" w:rsidRDefault="004002AF" w:rsidP="004002AF">
      <w:pPr>
        <w:jc w:val="center"/>
        <w:rPr>
          <w:sz w:val="24"/>
        </w:rPr>
      </w:pPr>
    </w:p>
    <w:p w:rsidR="004002AF" w:rsidRDefault="004002AF" w:rsidP="004002AF">
      <w:pPr>
        <w:jc w:val="center"/>
        <w:rPr>
          <w:sz w:val="24"/>
        </w:rPr>
      </w:pPr>
      <w:r>
        <w:rPr>
          <w:sz w:val="24"/>
        </w:rPr>
        <w:t>от 08/08/2016 № 1842</w:t>
      </w:r>
    </w:p>
    <w:p w:rsidR="004002AF" w:rsidRPr="00091991" w:rsidRDefault="004002AF" w:rsidP="004002AF">
      <w:pPr>
        <w:jc w:val="both"/>
        <w:rPr>
          <w:sz w:val="10"/>
          <w:szCs w:val="10"/>
        </w:rPr>
      </w:pPr>
    </w:p>
    <w:p w:rsidR="004002AF" w:rsidRPr="00091991" w:rsidRDefault="004002AF" w:rsidP="004002AF">
      <w:pPr>
        <w:rPr>
          <w:sz w:val="24"/>
        </w:rPr>
      </w:pPr>
      <w:r w:rsidRPr="00091991">
        <w:rPr>
          <w:sz w:val="24"/>
        </w:rPr>
        <w:t>О проведении торгов по продаже</w:t>
      </w:r>
      <w:r>
        <w:rPr>
          <w:sz w:val="24"/>
        </w:rPr>
        <w:t xml:space="preserve"> </w:t>
      </w:r>
      <w:r w:rsidRPr="00091991">
        <w:rPr>
          <w:sz w:val="24"/>
        </w:rPr>
        <w:t>земельного участка площадью 710 кв.м,</w:t>
      </w:r>
    </w:p>
    <w:p w:rsidR="004002AF" w:rsidRPr="00091991" w:rsidRDefault="004002AF" w:rsidP="004002AF">
      <w:pPr>
        <w:rPr>
          <w:sz w:val="24"/>
        </w:rPr>
      </w:pPr>
      <w:r w:rsidRPr="00091991">
        <w:rPr>
          <w:sz w:val="24"/>
        </w:rPr>
        <w:t>кадастровый номер: 47:15:0111003:34,</w:t>
      </w:r>
      <w:r>
        <w:rPr>
          <w:sz w:val="24"/>
        </w:rPr>
        <w:t xml:space="preserve"> </w:t>
      </w:r>
      <w:r w:rsidRPr="00091991">
        <w:rPr>
          <w:sz w:val="24"/>
        </w:rPr>
        <w:t>адрес (местоположение):</w:t>
      </w:r>
    </w:p>
    <w:p w:rsidR="004002AF" w:rsidRPr="00091991" w:rsidRDefault="004002AF" w:rsidP="004002AF">
      <w:pPr>
        <w:rPr>
          <w:sz w:val="24"/>
        </w:rPr>
      </w:pPr>
      <w:r w:rsidRPr="00091991">
        <w:rPr>
          <w:sz w:val="24"/>
        </w:rPr>
        <w:t>Ленинградская область, Сосновоборский городской округ, г.Сосновый Бор, ул.Загородная, уч.№</w:t>
      </w:r>
      <w:r>
        <w:rPr>
          <w:sz w:val="24"/>
        </w:rPr>
        <w:t xml:space="preserve"> </w:t>
      </w:r>
      <w:r w:rsidRPr="00091991">
        <w:rPr>
          <w:sz w:val="24"/>
        </w:rPr>
        <w:t>3А,</w:t>
      </w:r>
      <w:r>
        <w:rPr>
          <w:sz w:val="24"/>
        </w:rPr>
        <w:t xml:space="preserve"> </w:t>
      </w:r>
      <w:r w:rsidRPr="00091991">
        <w:rPr>
          <w:sz w:val="24"/>
        </w:rPr>
        <w:t>для индивидуального жилищного строительства</w:t>
      </w:r>
    </w:p>
    <w:p w:rsidR="004002AF" w:rsidRDefault="004002AF" w:rsidP="004002AF">
      <w:pPr>
        <w:ind w:firstLine="709"/>
        <w:jc w:val="both"/>
        <w:rPr>
          <w:sz w:val="24"/>
          <w:szCs w:val="24"/>
        </w:rPr>
      </w:pPr>
    </w:p>
    <w:p w:rsidR="004002AF" w:rsidRDefault="004002AF" w:rsidP="004002AF">
      <w:pPr>
        <w:ind w:firstLine="709"/>
        <w:jc w:val="both"/>
        <w:rPr>
          <w:sz w:val="24"/>
          <w:szCs w:val="24"/>
        </w:rPr>
      </w:pPr>
    </w:p>
    <w:p w:rsidR="004002AF" w:rsidRPr="00985FA3" w:rsidRDefault="004002AF" w:rsidP="004002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5FA3">
        <w:rPr>
          <w:sz w:val="24"/>
          <w:szCs w:val="24"/>
        </w:rPr>
        <w:t xml:space="preserve">На основании пункта 2 статьи 3.3 Федерального закона РФ от 25.10.2001 </w:t>
      </w:r>
      <w:r>
        <w:rPr>
          <w:sz w:val="24"/>
          <w:szCs w:val="24"/>
        </w:rPr>
        <w:t xml:space="preserve">                  </w:t>
      </w:r>
      <w:r w:rsidRPr="00985FA3">
        <w:rPr>
          <w:sz w:val="24"/>
          <w:szCs w:val="24"/>
        </w:rPr>
        <w:t>N 137-ФЗ «О введении в действие Земельного кодекса Российской Федерации», в соответствии с главой V.1. Земельного кодекса РФ, 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</w:t>
      </w:r>
      <w:r>
        <w:rPr>
          <w:sz w:val="24"/>
          <w:szCs w:val="24"/>
        </w:rPr>
        <w:t>круг Ленинградской области от 25.04.2006</w:t>
      </w:r>
      <w:r w:rsidRPr="00985FA3">
        <w:rPr>
          <w:sz w:val="24"/>
          <w:szCs w:val="24"/>
        </w:rPr>
        <w:t xml:space="preserve"> № </w:t>
      </w:r>
      <w:r w:rsidR="007F37FC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74 (с учетом изменений)</w:t>
      </w:r>
      <w:r w:rsidRPr="00985FA3"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sz w:val="24"/>
          <w:szCs w:val="24"/>
        </w:rPr>
        <w:t xml:space="preserve">                    </w:t>
      </w:r>
      <w:r w:rsidRPr="00985FA3">
        <w:rPr>
          <w:b/>
          <w:bCs/>
          <w:sz w:val="24"/>
          <w:szCs w:val="24"/>
        </w:rPr>
        <w:t>п о с т а н о в л я е т:</w:t>
      </w:r>
    </w:p>
    <w:p w:rsidR="004002AF" w:rsidRDefault="004002AF" w:rsidP="004002AF">
      <w:pPr>
        <w:ind w:firstLine="709"/>
        <w:jc w:val="both"/>
        <w:rPr>
          <w:sz w:val="24"/>
          <w:szCs w:val="24"/>
        </w:rPr>
      </w:pPr>
    </w:p>
    <w:p w:rsidR="004002AF" w:rsidRDefault="004002AF" w:rsidP="004002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торги по продаже</w:t>
      </w:r>
      <w:r w:rsidRPr="004E3FA3">
        <w:rPr>
          <w:sz w:val="24"/>
          <w:szCs w:val="24"/>
        </w:rPr>
        <w:t xml:space="preserve"> земельного участка площадью </w:t>
      </w:r>
      <w:r>
        <w:rPr>
          <w:sz w:val="24"/>
          <w:szCs w:val="24"/>
        </w:rPr>
        <w:t>710</w:t>
      </w:r>
      <w:r w:rsidRPr="0086739A">
        <w:rPr>
          <w:sz w:val="24"/>
          <w:szCs w:val="24"/>
        </w:rPr>
        <w:t xml:space="preserve"> кв.м, кадастровый номер: </w:t>
      </w:r>
      <w:r>
        <w:rPr>
          <w:sz w:val="24"/>
          <w:szCs w:val="24"/>
        </w:rPr>
        <w:t>47:15:0111003:34, для индивидуального жилищного строительства (далее - земельный участок).</w:t>
      </w:r>
    </w:p>
    <w:p w:rsidR="004002AF" w:rsidRDefault="004002AF" w:rsidP="004002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Торги провести в форме аукциона, участниками аукциона по продаже земельного участка</w:t>
      </w:r>
      <w:r w:rsidRPr="00F739B9">
        <w:rPr>
          <w:sz w:val="24"/>
          <w:szCs w:val="24"/>
        </w:rPr>
        <w:t xml:space="preserve"> для индивидуального жилищного строительства могут являться только граждане.</w:t>
      </w:r>
    </w:p>
    <w:p w:rsidR="004002AF" w:rsidRPr="00337BF8" w:rsidRDefault="004002AF" w:rsidP="004002AF">
      <w:pPr>
        <w:ind w:firstLine="709"/>
        <w:jc w:val="both"/>
        <w:rPr>
          <w:sz w:val="24"/>
          <w:szCs w:val="24"/>
        </w:rPr>
      </w:pPr>
      <w:r w:rsidRPr="00337BF8">
        <w:rPr>
          <w:sz w:val="24"/>
          <w:szCs w:val="24"/>
        </w:rPr>
        <w:t xml:space="preserve">Срок проведения аукциона – </w:t>
      </w: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квартал 201</w:t>
      </w:r>
      <w:r w:rsidRPr="00AF73E2">
        <w:rPr>
          <w:sz w:val="24"/>
          <w:szCs w:val="24"/>
        </w:rPr>
        <w:t>6</w:t>
      </w:r>
      <w:r w:rsidRPr="00337BF8">
        <w:rPr>
          <w:sz w:val="24"/>
          <w:szCs w:val="24"/>
        </w:rPr>
        <w:t xml:space="preserve"> года.</w:t>
      </w:r>
    </w:p>
    <w:p w:rsidR="004002AF" w:rsidRPr="004E3FA3" w:rsidRDefault="004002AF" w:rsidP="004002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(местоположение)</w:t>
      </w:r>
      <w:r w:rsidRPr="004E3FA3">
        <w:rPr>
          <w:sz w:val="24"/>
          <w:szCs w:val="24"/>
        </w:rPr>
        <w:t xml:space="preserve"> земельного участка: Ленинградская область,</w:t>
      </w:r>
      <w:r>
        <w:rPr>
          <w:sz w:val="24"/>
          <w:szCs w:val="24"/>
        </w:rPr>
        <w:t xml:space="preserve"> Сосновоборский городской округ, г.Сосновый Бор, ул.Загородная, уч.№ 3А</w:t>
      </w:r>
      <w:r w:rsidRPr="004E3FA3">
        <w:rPr>
          <w:sz w:val="24"/>
          <w:szCs w:val="24"/>
        </w:rPr>
        <w:t>.</w:t>
      </w:r>
    </w:p>
    <w:p w:rsidR="004002AF" w:rsidRPr="00AD2140" w:rsidRDefault="004002AF" w:rsidP="004002A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правах </w:t>
      </w:r>
      <w:r w:rsidRPr="008C462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8C462D">
        <w:rPr>
          <w:rFonts w:ascii="Times New Roman" w:hAnsi="Times New Roman" w:cs="Times New Roman"/>
          <w:sz w:val="24"/>
          <w:szCs w:val="24"/>
        </w:rPr>
        <w:t>государственная собственность до разграничения государственной собственности на землю.</w:t>
      </w:r>
    </w:p>
    <w:p w:rsidR="004002AF" w:rsidRPr="002E4F33" w:rsidRDefault="004002AF" w:rsidP="004002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>Категория земель – земли населённых пунктов.</w:t>
      </w:r>
    </w:p>
    <w:p w:rsidR="004002AF" w:rsidRPr="00F739B9" w:rsidRDefault="004002AF" w:rsidP="004002AF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>Земельн</w:t>
      </w:r>
      <w:r>
        <w:rPr>
          <w:sz w:val="24"/>
          <w:szCs w:val="24"/>
        </w:rPr>
        <w:t xml:space="preserve">ый участок расположен в зоне Ж-4 – </w:t>
      </w:r>
      <w:r w:rsidRPr="00076629">
        <w:rPr>
          <w:sz w:val="24"/>
          <w:szCs w:val="24"/>
        </w:rPr>
        <w:t xml:space="preserve">Зона </w:t>
      </w:r>
      <w:r w:rsidRPr="00F739B9">
        <w:rPr>
          <w:sz w:val="24"/>
          <w:szCs w:val="24"/>
        </w:rPr>
        <w:t>застройки индивидуал</w:t>
      </w:r>
      <w:r>
        <w:rPr>
          <w:sz w:val="24"/>
          <w:szCs w:val="24"/>
        </w:rPr>
        <w:t>ьными жилыми домами пригородного</w:t>
      </w:r>
      <w:r w:rsidRPr="00F739B9">
        <w:rPr>
          <w:sz w:val="24"/>
          <w:szCs w:val="24"/>
        </w:rPr>
        <w:t xml:space="preserve"> типа.</w:t>
      </w:r>
    </w:p>
    <w:p w:rsidR="004002AF" w:rsidRDefault="004002AF" w:rsidP="004002AF">
      <w:pPr>
        <w:ind w:firstLine="709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Раз</w:t>
      </w:r>
      <w:r>
        <w:rPr>
          <w:sz w:val="24"/>
          <w:szCs w:val="24"/>
        </w:rPr>
        <w:t>решённое использование земельного участка – отдельно стоящий</w:t>
      </w:r>
      <w:r w:rsidRPr="00F739B9">
        <w:rPr>
          <w:sz w:val="24"/>
          <w:szCs w:val="24"/>
        </w:rPr>
        <w:t xml:space="preserve"> жи</w:t>
      </w:r>
      <w:r>
        <w:rPr>
          <w:sz w:val="24"/>
          <w:szCs w:val="24"/>
        </w:rPr>
        <w:t>лой дом</w:t>
      </w:r>
      <w:r w:rsidRPr="00F739B9">
        <w:rPr>
          <w:sz w:val="24"/>
          <w:szCs w:val="24"/>
        </w:rPr>
        <w:t xml:space="preserve"> на одну семью в 1-3 этажа </w:t>
      </w:r>
      <w:r>
        <w:rPr>
          <w:sz w:val="24"/>
          <w:szCs w:val="24"/>
        </w:rPr>
        <w:t>с придомовым земельным участко</w:t>
      </w:r>
      <w:r w:rsidRPr="00F739B9">
        <w:rPr>
          <w:sz w:val="24"/>
          <w:szCs w:val="24"/>
        </w:rPr>
        <w:t>м.</w:t>
      </w:r>
    </w:p>
    <w:p w:rsidR="004002AF" w:rsidRDefault="004002AF" w:rsidP="004002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Предельные параметры разрешенного строительства, реконструкции </w:t>
      </w:r>
      <w:r>
        <w:rPr>
          <w:sz w:val="24"/>
          <w:szCs w:val="24"/>
        </w:rPr>
        <w:t>объектов капитального строительства на земельном участке определены градостроительным регламентом территориальной зоны Ж-4 Правил землепользования и застройки</w:t>
      </w:r>
      <w:r w:rsidRPr="00581911">
        <w:rPr>
          <w:sz w:val="24"/>
          <w:szCs w:val="24"/>
        </w:rPr>
        <w:t xml:space="preserve"> </w:t>
      </w:r>
      <w:r w:rsidRPr="00985FA3">
        <w:rPr>
          <w:sz w:val="24"/>
          <w:szCs w:val="24"/>
        </w:rPr>
        <w:t>муниципального образования Сосновоборский городской округ</w:t>
      </w:r>
      <w:r w:rsidRPr="00F739B9">
        <w:rPr>
          <w:sz w:val="24"/>
          <w:szCs w:val="24"/>
        </w:rPr>
        <w:t>.</w:t>
      </w:r>
    </w:p>
    <w:p w:rsidR="004002AF" w:rsidRDefault="004002AF" w:rsidP="004002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свободен и не обременен правами третьих лиц.</w:t>
      </w:r>
    </w:p>
    <w:p w:rsidR="004002AF" w:rsidRDefault="004002AF" w:rsidP="004002AF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F739B9"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 xml:space="preserve">Предмет аукциона – продажа земельного участка </w:t>
      </w:r>
      <w:r w:rsidRPr="004E3FA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710</w:t>
      </w:r>
      <w:r w:rsidRPr="0086739A">
        <w:rPr>
          <w:sz w:val="24"/>
          <w:szCs w:val="24"/>
        </w:rPr>
        <w:t xml:space="preserve"> кв.м, кадастровый номер: </w:t>
      </w:r>
      <w:r>
        <w:rPr>
          <w:sz w:val="24"/>
          <w:szCs w:val="24"/>
        </w:rPr>
        <w:t>47:15:0111003:34, для индивидуального жилищного строительства.</w:t>
      </w:r>
    </w:p>
    <w:p w:rsidR="004002AF" w:rsidRDefault="004002AF" w:rsidP="004002AF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следующие условия аукциона:</w:t>
      </w:r>
    </w:p>
    <w:p w:rsidR="004002AF" w:rsidRPr="00E727BF" w:rsidRDefault="004002AF" w:rsidP="004002AF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E727BF">
        <w:rPr>
          <w:sz w:val="24"/>
          <w:szCs w:val="24"/>
        </w:rPr>
        <w:t xml:space="preserve">3.1. Начальная цена предмета аукциона (начальная цена продажи земельного участка) – </w:t>
      </w:r>
      <w:r>
        <w:rPr>
          <w:sz w:val="24"/>
          <w:szCs w:val="24"/>
        </w:rPr>
        <w:t>704 486</w:t>
      </w:r>
      <w:r w:rsidRPr="00E727BF">
        <w:rPr>
          <w:sz w:val="24"/>
          <w:szCs w:val="24"/>
        </w:rPr>
        <w:t xml:space="preserve"> (</w:t>
      </w:r>
      <w:r>
        <w:rPr>
          <w:sz w:val="24"/>
          <w:szCs w:val="24"/>
        </w:rPr>
        <w:t>Семьсот четыре тысячи четыреста восемьдесят шесть</w:t>
      </w:r>
      <w:r w:rsidRPr="00E727BF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 xml:space="preserve">                </w:t>
      </w:r>
      <w:r w:rsidRPr="00E727BF">
        <w:rPr>
          <w:sz w:val="24"/>
          <w:szCs w:val="24"/>
        </w:rPr>
        <w:t xml:space="preserve">00 (отчет об оценке рыночной стоимости земельного участка </w:t>
      </w:r>
      <w:r>
        <w:rPr>
          <w:sz w:val="24"/>
          <w:szCs w:val="24"/>
        </w:rPr>
        <w:t>№ 48-07/16                                от 28.07.2016, выполненный ИП Горячев А.В.</w:t>
      </w:r>
      <w:r w:rsidRPr="00E727BF">
        <w:rPr>
          <w:sz w:val="24"/>
          <w:szCs w:val="24"/>
        </w:rPr>
        <w:t>).</w:t>
      </w:r>
    </w:p>
    <w:p w:rsidR="004002AF" w:rsidRPr="00E727BF" w:rsidRDefault="004002AF" w:rsidP="004002AF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727BF">
        <w:rPr>
          <w:sz w:val="24"/>
          <w:szCs w:val="24"/>
        </w:rPr>
        <w:t xml:space="preserve">3.2. «Шаг аукциона» (величина повышения начальной цены продажи земельного участка) – </w:t>
      </w:r>
      <w:r>
        <w:rPr>
          <w:sz w:val="24"/>
          <w:szCs w:val="24"/>
        </w:rPr>
        <w:t>21 134 (Двадцать одна</w:t>
      </w:r>
      <w:r w:rsidRPr="00E727BF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а сто тридцать четыре</w:t>
      </w:r>
      <w:r w:rsidRPr="00E727BF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E72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58</w:t>
      </w:r>
      <w:r w:rsidRPr="00E727BF">
        <w:rPr>
          <w:sz w:val="24"/>
          <w:szCs w:val="24"/>
        </w:rPr>
        <w:t xml:space="preserve"> копеек, и не изменяется в течение всего аукциона.</w:t>
      </w:r>
    </w:p>
    <w:p w:rsidR="004002AF" w:rsidRDefault="004002AF" w:rsidP="004002AF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E727BF">
        <w:rPr>
          <w:sz w:val="24"/>
          <w:szCs w:val="24"/>
        </w:rPr>
        <w:t xml:space="preserve">3.3. Задаток для участия в аукционе – </w:t>
      </w:r>
      <w:r>
        <w:rPr>
          <w:sz w:val="24"/>
          <w:szCs w:val="24"/>
        </w:rPr>
        <w:t>140 897 (Сто сорок тысяч восемьсот девяносто семь) рублей</w:t>
      </w:r>
      <w:r w:rsidRPr="00E727B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727BF">
        <w:rPr>
          <w:sz w:val="24"/>
          <w:szCs w:val="24"/>
        </w:rPr>
        <w:t>0 копеек.</w:t>
      </w:r>
    </w:p>
    <w:p w:rsidR="004002AF" w:rsidRPr="00F739B9" w:rsidRDefault="004002AF" w:rsidP="004002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739B9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 технических</w:t>
      </w:r>
      <w:r w:rsidRPr="00F739B9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земельном участке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 xml:space="preserve">, срок действия технических условий </w:t>
      </w:r>
      <w:r w:rsidRPr="00F739B9">
        <w:rPr>
          <w:sz w:val="24"/>
          <w:szCs w:val="24"/>
        </w:rPr>
        <w:t>и плату за подключение (технологическое присоединение):</w:t>
      </w:r>
    </w:p>
    <w:p w:rsidR="004002AF" w:rsidRDefault="004002AF" w:rsidP="004002AF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F739B9">
        <w:rPr>
          <w:color w:val="auto"/>
        </w:rPr>
        <w:t xml:space="preserve">.1. </w:t>
      </w:r>
      <w:r w:rsidRPr="00344F61">
        <w:rPr>
          <w:color w:val="auto"/>
        </w:rPr>
        <w:t>Тех</w:t>
      </w:r>
      <w:r>
        <w:rPr>
          <w:color w:val="auto"/>
        </w:rPr>
        <w:t>нические условия технологического присоединения к электрическим сетям</w:t>
      </w:r>
      <w:r w:rsidRPr="00344F61">
        <w:rPr>
          <w:color w:val="auto"/>
        </w:rPr>
        <w:t xml:space="preserve"> в соответствии с письмо</w:t>
      </w:r>
      <w:r>
        <w:rPr>
          <w:color w:val="auto"/>
        </w:rPr>
        <w:t>м филиала АО «ЛОЭСК» «Сосновоборс</w:t>
      </w:r>
      <w:r w:rsidRPr="00344F61">
        <w:rPr>
          <w:color w:val="auto"/>
        </w:rPr>
        <w:t>кие городские электрические</w:t>
      </w:r>
      <w:r>
        <w:rPr>
          <w:color w:val="auto"/>
        </w:rPr>
        <w:t xml:space="preserve"> сети» от 26.02.2016 №18-01/247;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2 года; </w:t>
      </w:r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 w:rsidRPr="00291EB6">
        <w:rPr>
          <w:color w:val="auto"/>
        </w:rPr>
        <w:t>26.12.2015 N 526-п "Об установлении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уровне напряжения ниже 35 кВ и максимальной мощности менее 8900 кВт к электрическим сетям сетевых организаций Ленинградской области на территории Ленинградской области на 2016 год"</w:t>
      </w:r>
      <w:r>
        <w:rPr>
          <w:color w:val="auto"/>
        </w:rPr>
        <w:t>;</w:t>
      </w:r>
    </w:p>
    <w:p w:rsidR="004002AF" w:rsidRDefault="004002AF" w:rsidP="004002A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4.2. </w:t>
      </w:r>
      <w:r w:rsidRPr="00E6452C">
        <w:rPr>
          <w:color w:val="auto"/>
        </w:rPr>
        <w:t>Технические условия подключения к тепловым сетям города</w:t>
      </w:r>
      <w:r>
        <w:rPr>
          <w:color w:val="auto"/>
        </w:rPr>
        <w:t xml:space="preserve"> – п</w:t>
      </w:r>
      <w:r w:rsidRPr="00E6452C">
        <w:rPr>
          <w:color w:val="auto"/>
        </w:rPr>
        <w:t>исьмо СМУП</w:t>
      </w:r>
      <w:r>
        <w:rPr>
          <w:color w:val="auto"/>
        </w:rPr>
        <w:t xml:space="preserve"> «ТСП» от 01.03.2016 №02-08-16/47;</w:t>
      </w:r>
    </w:p>
    <w:p w:rsidR="004002AF" w:rsidRPr="000014EB" w:rsidRDefault="004002AF" w:rsidP="004002A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4.3. </w:t>
      </w:r>
      <w:r w:rsidRPr="00E6452C">
        <w:rPr>
          <w:color w:val="auto"/>
        </w:rPr>
        <w:t xml:space="preserve">Технические условия подключения к городским сетям водопровода и канализации в соответствии с письмом СМУП «Водоканал» от </w:t>
      </w:r>
      <w:r>
        <w:rPr>
          <w:color w:val="auto"/>
        </w:rPr>
        <w:t>24</w:t>
      </w:r>
      <w:r w:rsidRPr="00E6452C">
        <w:rPr>
          <w:color w:val="auto"/>
        </w:rPr>
        <w:t>.0</w:t>
      </w:r>
      <w:r>
        <w:rPr>
          <w:color w:val="auto"/>
        </w:rPr>
        <w:t>2</w:t>
      </w:r>
      <w:r w:rsidRPr="00E6452C">
        <w:rPr>
          <w:color w:val="auto"/>
        </w:rPr>
        <w:t>.2016 №</w:t>
      </w:r>
      <w:r>
        <w:rPr>
          <w:color w:val="auto"/>
        </w:rPr>
        <w:t>254</w:t>
      </w:r>
      <w:r w:rsidRPr="00E6452C">
        <w:rPr>
          <w:color w:val="auto"/>
        </w:rPr>
        <w:t>-05</w:t>
      </w:r>
      <w:r>
        <w:rPr>
          <w:color w:val="auto"/>
        </w:rPr>
        <w:t>.</w:t>
      </w:r>
    </w:p>
    <w:p w:rsidR="004002AF" w:rsidRPr="00F739B9" w:rsidRDefault="004002AF" w:rsidP="004002AF">
      <w:pPr>
        <w:pStyle w:val="2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Организатору аукциона</w:t>
      </w:r>
      <w:r w:rsidRPr="00F739B9">
        <w:rPr>
          <w:sz w:val="24"/>
          <w:szCs w:val="24"/>
        </w:rPr>
        <w:t xml:space="preserve">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4002AF" w:rsidRPr="00F739B9" w:rsidRDefault="004002AF" w:rsidP="004002AF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39B9">
        <w:rPr>
          <w:sz w:val="24"/>
          <w:szCs w:val="24"/>
        </w:rPr>
        <w:t>.1. Установить время, место и порядок пр</w:t>
      </w:r>
      <w:r>
        <w:rPr>
          <w:sz w:val="24"/>
          <w:szCs w:val="24"/>
        </w:rPr>
        <w:t>оведения аукциона</w:t>
      </w:r>
      <w:r w:rsidRPr="00F739B9">
        <w:rPr>
          <w:sz w:val="24"/>
          <w:szCs w:val="24"/>
        </w:rPr>
        <w:t>, форму и сроки пода</w:t>
      </w:r>
      <w:r>
        <w:rPr>
          <w:sz w:val="24"/>
          <w:szCs w:val="24"/>
        </w:rPr>
        <w:t>чи заявок на участие в аукционе</w:t>
      </w:r>
      <w:r w:rsidRPr="00F739B9">
        <w:rPr>
          <w:sz w:val="24"/>
          <w:szCs w:val="24"/>
        </w:rPr>
        <w:t>, поря</w:t>
      </w:r>
      <w:r>
        <w:rPr>
          <w:sz w:val="24"/>
          <w:szCs w:val="24"/>
        </w:rPr>
        <w:t>док внесения и возврата задатка</w:t>
      </w:r>
      <w:r w:rsidRPr="00F739B9">
        <w:rPr>
          <w:sz w:val="24"/>
          <w:szCs w:val="24"/>
        </w:rPr>
        <w:t>, а так же утверд</w:t>
      </w:r>
      <w:r>
        <w:rPr>
          <w:sz w:val="24"/>
          <w:szCs w:val="24"/>
        </w:rPr>
        <w:t>ить пакет документов необходимого для проведения аукциона</w:t>
      </w:r>
      <w:r w:rsidRPr="00F739B9">
        <w:rPr>
          <w:sz w:val="24"/>
          <w:szCs w:val="24"/>
        </w:rPr>
        <w:t>.</w:t>
      </w:r>
    </w:p>
    <w:p w:rsidR="004002AF" w:rsidRPr="007C7532" w:rsidRDefault="004002AF" w:rsidP="004002AF">
      <w:pPr>
        <w:pStyle w:val="2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39B9">
        <w:rPr>
          <w:sz w:val="24"/>
          <w:szCs w:val="24"/>
        </w:rPr>
        <w:t>.2. Обеспечить публикацию</w:t>
      </w:r>
      <w:r>
        <w:rPr>
          <w:sz w:val="24"/>
          <w:szCs w:val="24"/>
        </w:rPr>
        <w:t xml:space="preserve"> извещения о проведении аукциона</w:t>
      </w:r>
      <w:r w:rsidRPr="00F739B9">
        <w:rPr>
          <w:sz w:val="24"/>
          <w:szCs w:val="24"/>
        </w:rPr>
        <w:t xml:space="preserve"> не менее чем за тридцать дней до дня проведен</w:t>
      </w:r>
      <w:r>
        <w:rPr>
          <w:sz w:val="24"/>
          <w:szCs w:val="24"/>
        </w:rPr>
        <w:t>ия аукциона, а так же протокола о результатах аукциона</w:t>
      </w:r>
      <w:r w:rsidRPr="00F739B9">
        <w:rPr>
          <w:sz w:val="24"/>
          <w:szCs w:val="24"/>
        </w:rPr>
        <w:t xml:space="preserve"> в течение одного рабочего</w:t>
      </w:r>
      <w:r>
        <w:rPr>
          <w:sz w:val="24"/>
          <w:szCs w:val="24"/>
        </w:rPr>
        <w:t xml:space="preserve"> дня со дня его подписания, </w:t>
      </w:r>
      <w:r w:rsidRPr="00F739B9">
        <w:rPr>
          <w:sz w:val="24"/>
          <w:szCs w:val="24"/>
        </w:rPr>
        <w:t xml:space="preserve">на </w:t>
      </w:r>
      <w:hyperlink r:id="rId7" w:history="1">
        <w:r w:rsidRPr="00F739B9">
          <w:rPr>
            <w:sz w:val="24"/>
            <w:szCs w:val="24"/>
          </w:rPr>
          <w:t>официальном сайте</w:t>
        </w:r>
      </w:hyperlink>
      <w:r w:rsidRPr="00F739B9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r w:rsidRPr="007C7532">
        <w:rPr>
          <w:sz w:val="24"/>
          <w:szCs w:val="24"/>
        </w:rPr>
        <w:t>(</w:t>
      </w:r>
      <w:r w:rsidRPr="00091991">
        <w:rPr>
          <w:sz w:val="24"/>
          <w:szCs w:val="24"/>
          <w:lang w:val="en-US"/>
        </w:rPr>
        <w:t>www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torgi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gov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ru</w:t>
      </w:r>
      <w:r w:rsidRPr="007C7532">
        <w:rPr>
          <w:sz w:val="24"/>
          <w:szCs w:val="24"/>
        </w:rPr>
        <w:t>) (далее – официальный сайт торгов (</w:t>
      </w:r>
      <w:r w:rsidRPr="00091991">
        <w:rPr>
          <w:sz w:val="24"/>
          <w:szCs w:val="24"/>
          <w:lang w:val="en-US"/>
        </w:rPr>
        <w:t>www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torgi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gov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ru</w:t>
      </w:r>
      <w:r w:rsidRPr="007C7532">
        <w:rPr>
          <w:sz w:val="24"/>
          <w:szCs w:val="24"/>
        </w:rPr>
        <w:t>) и на официальном сайте Сосновоборского городского округа (</w:t>
      </w:r>
      <w:r w:rsidRPr="00091991">
        <w:rPr>
          <w:sz w:val="24"/>
          <w:szCs w:val="24"/>
          <w:lang w:val="en-US"/>
        </w:rPr>
        <w:t>www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sbor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ru</w:t>
      </w:r>
      <w:r w:rsidRPr="007C7532">
        <w:rPr>
          <w:sz w:val="24"/>
          <w:szCs w:val="24"/>
        </w:rPr>
        <w:t>).</w:t>
      </w:r>
    </w:p>
    <w:p w:rsidR="004002AF" w:rsidRPr="007C7532" w:rsidRDefault="004002AF" w:rsidP="004002AF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7532">
        <w:rPr>
          <w:sz w:val="24"/>
          <w:szCs w:val="24"/>
        </w:rPr>
        <w:t xml:space="preserve">.3. Опубликовать </w:t>
      </w:r>
      <w:r>
        <w:rPr>
          <w:sz w:val="24"/>
          <w:szCs w:val="24"/>
        </w:rPr>
        <w:t>извещение о проведении аукциона</w:t>
      </w:r>
      <w:r w:rsidRPr="007C7532">
        <w:rPr>
          <w:sz w:val="24"/>
          <w:szCs w:val="24"/>
        </w:rPr>
        <w:t xml:space="preserve"> в газете «Маяк» не менее чем за тридцать </w:t>
      </w:r>
      <w:r>
        <w:rPr>
          <w:sz w:val="24"/>
          <w:szCs w:val="24"/>
        </w:rPr>
        <w:t>дней до дня проведения аукциона</w:t>
      </w:r>
      <w:r w:rsidRPr="007C7532">
        <w:rPr>
          <w:sz w:val="24"/>
          <w:szCs w:val="24"/>
        </w:rPr>
        <w:t>.</w:t>
      </w:r>
    </w:p>
    <w:p w:rsidR="004002AF" w:rsidRPr="007C7532" w:rsidRDefault="004002AF" w:rsidP="004002A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7532">
        <w:rPr>
          <w:sz w:val="24"/>
          <w:szCs w:val="24"/>
        </w:rPr>
        <w:t xml:space="preserve">.4. В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для подписания указанными лицами и последующего представления договоров в КУМИ Сосновоборского городского округа в срок не </w:t>
      </w:r>
      <w:r w:rsidRPr="007C7532">
        <w:rPr>
          <w:sz w:val="24"/>
          <w:szCs w:val="24"/>
        </w:rPr>
        <w:lastRenderedPageBreak/>
        <w:t>позднее тридцати дней со дня направления вышеуказанным лицам проекта договора купли-продажи земельного участка (не допускается заключение указанного договора ранее чем через 10 дней со дня размещения протокола о результатах аукциона на официальном сайте торгов (</w:t>
      </w:r>
      <w:r w:rsidRPr="00091991">
        <w:rPr>
          <w:sz w:val="24"/>
          <w:szCs w:val="24"/>
          <w:lang w:val="en-US"/>
        </w:rPr>
        <w:t>www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torgi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gov</w:t>
      </w:r>
      <w:r w:rsidRPr="00091991">
        <w:rPr>
          <w:sz w:val="24"/>
          <w:szCs w:val="24"/>
        </w:rPr>
        <w:t>.</w:t>
      </w:r>
      <w:r w:rsidRPr="00091991">
        <w:rPr>
          <w:sz w:val="24"/>
          <w:szCs w:val="24"/>
          <w:lang w:val="en-US"/>
        </w:rPr>
        <w:t>ru</w:t>
      </w:r>
      <w:r w:rsidRPr="007C7532">
        <w:rPr>
          <w:sz w:val="24"/>
          <w:szCs w:val="24"/>
        </w:rPr>
        <w:t>).</w:t>
      </w:r>
    </w:p>
    <w:p w:rsidR="004002AF" w:rsidRPr="00F739B9" w:rsidRDefault="004002AF" w:rsidP="004002AF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739B9">
        <w:rPr>
          <w:sz w:val="24"/>
          <w:szCs w:val="24"/>
        </w:rPr>
        <w:t>. Пресс-центру администрации (Арибжанов Р.М.)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4002AF" w:rsidRPr="00F739B9" w:rsidRDefault="004002AF" w:rsidP="004002AF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739B9">
        <w:rPr>
          <w:sz w:val="24"/>
          <w:szCs w:val="24"/>
        </w:rPr>
        <w:t>. Общему отделу администрации (Тарасова М.С.)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опубликовать информацию о принятии настоящего постановления в газете «Маяк».</w:t>
      </w:r>
    </w:p>
    <w:p w:rsidR="004002AF" w:rsidRPr="00F739B9" w:rsidRDefault="004002AF" w:rsidP="004002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739B9">
        <w:rPr>
          <w:sz w:val="24"/>
          <w:szCs w:val="24"/>
        </w:rPr>
        <w:t xml:space="preserve">. Настоящее постановление вступает в силу со дня </w:t>
      </w:r>
      <w:bookmarkStart w:id="0" w:name="_GoBack"/>
      <w:bookmarkEnd w:id="0"/>
      <w:r w:rsidRPr="00F739B9">
        <w:rPr>
          <w:sz w:val="24"/>
          <w:szCs w:val="24"/>
        </w:rPr>
        <w:t>подписания.</w:t>
      </w:r>
    </w:p>
    <w:p w:rsidR="004002AF" w:rsidRDefault="004002AF" w:rsidP="004002AF">
      <w:pPr>
        <w:pStyle w:val="2"/>
        <w:tabs>
          <w:tab w:val="left" w:pos="28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739B9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4002AF" w:rsidRDefault="004002AF" w:rsidP="004002AF">
      <w:pPr>
        <w:pStyle w:val="2"/>
        <w:tabs>
          <w:tab w:val="left" w:pos="28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4002AF" w:rsidRDefault="004002AF" w:rsidP="004002AF">
      <w:pPr>
        <w:pStyle w:val="2"/>
        <w:tabs>
          <w:tab w:val="left" w:pos="28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4002AF" w:rsidRPr="00091991" w:rsidRDefault="004002AF" w:rsidP="004002AF">
      <w:pPr>
        <w:pStyle w:val="2"/>
        <w:tabs>
          <w:tab w:val="left" w:pos="28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4002AF" w:rsidRPr="00614129" w:rsidRDefault="004002AF" w:rsidP="004002A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002AF" w:rsidRDefault="004002AF" w:rsidP="00400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</w:t>
      </w:r>
      <w:r w:rsidRPr="00614129">
        <w:rPr>
          <w:sz w:val="24"/>
          <w:szCs w:val="24"/>
        </w:rPr>
        <w:t xml:space="preserve">округа                                                         </w:t>
      </w:r>
      <w:r>
        <w:rPr>
          <w:sz w:val="24"/>
          <w:szCs w:val="24"/>
        </w:rPr>
        <w:t xml:space="preserve">   В.Б.Садовский</w:t>
      </w: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Default="004002AF" w:rsidP="004002AF">
      <w:pPr>
        <w:rPr>
          <w:sz w:val="12"/>
          <w:szCs w:val="16"/>
        </w:rPr>
      </w:pPr>
    </w:p>
    <w:p w:rsidR="004002AF" w:rsidRPr="00C670FA" w:rsidRDefault="004002AF" w:rsidP="004002AF">
      <w:pPr>
        <w:rPr>
          <w:sz w:val="12"/>
          <w:szCs w:val="16"/>
        </w:rPr>
      </w:pPr>
      <w:r>
        <w:rPr>
          <w:sz w:val="12"/>
          <w:szCs w:val="16"/>
        </w:rPr>
        <w:t>исп. Н.А. Коротицкий (МБУ «СФИ»)</w:t>
      </w:r>
    </w:p>
    <w:p w:rsidR="004002AF" w:rsidRDefault="004002AF" w:rsidP="004002AF">
      <w:pPr>
        <w:rPr>
          <w:sz w:val="12"/>
          <w:szCs w:val="16"/>
        </w:rPr>
      </w:pPr>
      <w:r>
        <w:rPr>
          <w:sz w:val="12"/>
          <w:szCs w:val="16"/>
        </w:rPr>
        <w:t>тел.</w:t>
      </w:r>
      <w:r w:rsidRPr="00C670FA">
        <w:rPr>
          <w:sz w:val="12"/>
          <w:szCs w:val="16"/>
        </w:rPr>
        <w:t xml:space="preserve"> 2-82-13</w:t>
      </w:r>
      <w:r>
        <w:rPr>
          <w:sz w:val="12"/>
          <w:szCs w:val="16"/>
        </w:rPr>
        <w:t>; ЛЕ</w:t>
      </w:r>
    </w:p>
    <w:p w:rsidR="004002AF" w:rsidRDefault="004002AF" w:rsidP="004002AF">
      <w:pPr>
        <w:rPr>
          <w:sz w:val="24"/>
          <w:szCs w:val="24"/>
        </w:rPr>
      </w:pPr>
    </w:p>
    <w:p w:rsidR="004002AF" w:rsidRDefault="004002AF" w:rsidP="004002AF">
      <w:pPr>
        <w:rPr>
          <w:sz w:val="24"/>
          <w:szCs w:val="24"/>
        </w:rPr>
      </w:pPr>
    </w:p>
    <w:p w:rsidR="00986B56" w:rsidRPr="00DD3CC9" w:rsidRDefault="00986B56">
      <w:pPr>
        <w:rPr>
          <w:lang w:val="en-US"/>
        </w:rPr>
      </w:pPr>
    </w:p>
    <w:sectPr w:rsidR="00986B56" w:rsidRPr="00DD3CC9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71" w:rsidRDefault="004E5571" w:rsidP="004002AF">
      <w:r>
        <w:separator/>
      </w:r>
    </w:p>
  </w:endnote>
  <w:endnote w:type="continuationSeparator" w:id="1">
    <w:p w:rsidR="004E5571" w:rsidRDefault="004E5571" w:rsidP="0040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55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55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55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71" w:rsidRDefault="004E5571" w:rsidP="004002AF">
      <w:r>
        <w:separator/>
      </w:r>
    </w:p>
  </w:footnote>
  <w:footnote w:type="continuationSeparator" w:id="1">
    <w:p w:rsidR="004E5571" w:rsidRDefault="004E5571" w:rsidP="00400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55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55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55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44ea152-c471-4db4-8cd2-1c0eaea450a5"/>
  </w:docVars>
  <w:rsids>
    <w:rsidRoot w:val="004002AF"/>
    <w:rsid w:val="000B0B5B"/>
    <w:rsid w:val="00152546"/>
    <w:rsid w:val="001D0766"/>
    <w:rsid w:val="00207A5B"/>
    <w:rsid w:val="002B5CAE"/>
    <w:rsid w:val="002C40DC"/>
    <w:rsid w:val="002E24E2"/>
    <w:rsid w:val="003C073C"/>
    <w:rsid w:val="004002AF"/>
    <w:rsid w:val="004E5571"/>
    <w:rsid w:val="005B1935"/>
    <w:rsid w:val="007F37FC"/>
    <w:rsid w:val="0084000B"/>
    <w:rsid w:val="0088303D"/>
    <w:rsid w:val="0098408B"/>
    <w:rsid w:val="00986B56"/>
    <w:rsid w:val="00A43FBD"/>
    <w:rsid w:val="00A907ED"/>
    <w:rsid w:val="00A94C82"/>
    <w:rsid w:val="00B1380E"/>
    <w:rsid w:val="00C67E2C"/>
    <w:rsid w:val="00D340BD"/>
    <w:rsid w:val="00DD3CC9"/>
    <w:rsid w:val="00EB7828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02A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02A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00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0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002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0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4002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400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2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5EA93E5A8768A558F1AF1248B00A1EC7CD1EDD53D65EC49CEE8DDD62869F92F6089d7E9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2016-08-17T09:02:00Z</dcterms:created>
  <dcterms:modified xsi:type="dcterms:W3CDTF">2016-08-17T09:02:00Z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344ea152-c471-4db4-8cd2-1c0eaea450a5</vt:lpwstr>
  </property>
</Properties>
</file>