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34" w:rsidRDefault="00D85B34" w:rsidP="00D85B3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5B34" w:rsidRDefault="00D85B34" w:rsidP="00D85B3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D85B34" w:rsidRDefault="00BB774E" w:rsidP="00D85B34">
      <w:pPr>
        <w:jc w:val="center"/>
        <w:rPr>
          <w:b/>
          <w:spacing w:val="20"/>
          <w:sz w:val="32"/>
        </w:rPr>
      </w:pPr>
      <w:r w:rsidRPr="00BB774E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D85B34" w:rsidRDefault="00D85B34" w:rsidP="00D85B34">
      <w:pPr>
        <w:pStyle w:val="3"/>
      </w:pPr>
      <w:r>
        <w:t>постановление</w:t>
      </w:r>
    </w:p>
    <w:p w:rsidR="00D85B34" w:rsidRDefault="00D85B34" w:rsidP="00D85B34">
      <w:pPr>
        <w:jc w:val="center"/>
        <w:rPr>
          <w:sz w:val="24"/>
        </w:rPr>
      </w:pPr>
    </w:p>
    <w:p w:rsidR="00D85B34" w:rsidRDefault="00D85B34" w:rsidP="00D85B34">
      <w:pPr>
        <w:jc w:val="center"/>
        <w:rPr>
          <w:sz w:val="24"/>
        </w:rPr>
      </w:pPr>
      <w:r>
        <w:rPr>
          <w:sz w:val="24"/>
        </w:rPr>
        <w:t>от 11/08/2016 № 1870</w:t>
      </w:r>
    </w:p>
    <w:p w:rsidR="00D85B34" w:rsidRPr="00BD30E6" w:rsidRDefault="00D85B34" w:rsidP="00D85B34">
      <w:pPr>
        <w:jc w:val="center"/>
        <w:rPr>
          <w:sz w:val="12"/>
          <w:szCs w:val="12"/>
        </w:rPr>
      </w:pPr>
    </w:p>
    <w:p w:rsidR="00D85B34" w:rsidRDefault="00D85B34" w:rsidP="00D85B34">
      <w:pPr>
        <w:rPr>
          <w:sz w:val="24"/>
        </w:rPr>
      </w:pPr>
      <w:r w:rsidRPr="00BD30E6">
        <w:rPr>
          <w:sz w:val="24"/>
        </w:rPr>
        <w:t xml:space="preserve">О проведении торгов по продаже земельных участков </w:t>
      </w:r>
    </w:p>
    <w:p w:rsidR="00D85B34" w:rsidRPr="00BD30E6" w:rsidRDefault="00D85B34" w:rsidP="00D85B34">
      <w:pPr>
        <w:rPr>
          <w:sz w:val="24"/>
        </w:rPr>
      </w:pPr>
      <w:r w:rsidRPr="00BD30E6">
        <w:rPr>
          <w:sz w:val="24"/>
        </w:rPr>
        <w:t>для индивидуального жилищного строительства</w:t>
      </w:r>
    </w:p>
    <w:p w:rsidR="00D85B34" w:rsidRPr="00F739B9" w:rsidRDefault="00D85B34" w:rsidP="00D85B34">
      <w:pPr>
        <w:shd w:val="clear" w:color="auto" w:fill="FFFFFF"/>
        <w:tabs>
          <w:tab w:val="left" w:pos="4140"/>
        </w:tabs>
        <w:autoSpaceDE w:val="0"/>
        <w:ind w:right="5260"/>
        <w:jc w:val="both"/>
        <w:rPr>
          <w:sz w:val="24"/>
          <w:szCs w:val="24"/>
        </w:rPr>
      </w:pPr>
    </w:p>
    <w:p w:rsidR="00D85B34" w:rsidRPr="00F739B9" w:rsidRDefault="00D85B34" w:rsidP="00D85B34">
      <w:pPr>
        <w:shd w:val="clear" w:color="auto" w:fill="FFFFFF"/>
        <w:tabs>
          <w:tab w:val="left" w:pos="4140"/>
        </w:tabs>
        <w:autoSpaceDE w:val="0"/>
        <w:ind w:right="4855"/>
        <w:jc w:val="both"/>
        <w:rPr>
          <w:sz w:val="24"/>
          <w:szCs w:val="24"/>
        </w:rPr>
      </w:pPr>
    </w:p>
    <w:p w:rsidR="00D85B34" w:rsidRPr="00985FA3" w:rsidRDefault="00D85B34" w:rsidP="00D85B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85FA3">
        <w:rPr>
          <w:sz w:val="24"/>
          <w:szCs w:val="24"/>
        </w:rPr>
        <w:t xml:space="preserve">На основании пункта 2 статьи 3.3 Федерального закона РФ от 25.10.2001 </w:t>
      </w:r>
      <w:r>
        <w:rPr>
          <w:sz w:val="24"/>
          <w:szCs w:val="24"/>
        </w:rPr>
        <w:t xml:space="preserve">                          </w:t>
      </w:r>
      <w:r w:rsidRPr="00985FA3">
        <w:rPr>
          <w:sz w:val="24"/>
          <w:szCs w:val="24"/>
        </w:rPr>
        <w:t>N 137-ФЗ «О введении в действие Земельного кодекса Российской Федерации», в соответствии с главой V.1. Земельного кодекса РФ, Правилами землепользования и застройки муниципального образования Сосновоборский городской округ, утвержденными решением совета депутатов муниципального образования Сосновоборский городской округ Ленинградской области от 22.09.2009 № 90 и «Положением о Комитете по управлению муниципальным имуществом администрации муниципального образования Сосновоборский городской округ Ленинградской области», утвержденным решением совета депутатов муниципального образования Сосновоборский городской о</w:t>
      </w:r>
      <w:r>
        <w:rPr>
          <w:sz w:val="24"/>
          <w:szCs w:val="24"/>
        </w:rPr>
        <w:t>круг Ленинградской области от 25.04.2006</w:t>
      </w:r>
      <w:r w:rsidRPr="00985FA3">
        <w:rPr>
          <w:sz w:val="24"/>
          <w:szCs w:val="24"/>
        </w:rPr>
        <w:t xml:space="preserve"> № </w:t>
      </w:r>
      <w:r w:rsidR="00BB774E">
        <w:rPr>
          <w:sz w:val="24"/>
          <w:szCs w:val="24"/>
          <w:lang w:eastAsia="ar-SA"/>
        </w:rPr>
        <w:pict>
          <v:line id="_x0000_s1028" style="position:absolute;left:0;text-align:left;z-index:251662336;mso-position-horizontal-relative:text;mso-position-vertical-relative:text" from="94.8pt,76.85pt" to="490.85pt,76.9pt" o:allowincell="f" stroked="f" strokeweight="2pt">
            <v:stroke startarrowwidth="narrow" startarrowlength="short" endarrowwidth="narrow" endarrowlength="short"/>
          </v:line>
        </w:pict>
      </w:r>
      <w:r>
        <w:rPr>
          <w:sz w:val="24"/>
          <w:szCs w:val="24"/>
        </w:rPr>
        <w:t>74 (с учетом изменений)</w:t>
      </w:r>
      <w:r w:rsidRPr="00985FA3">
        <w:rPr>
          <w:sz w:val="24"/>
          <w:szCs w:val="24"/>
        </w:rPr>
        <w:t xml:space="preserve">, администрация Сосновоборского городского округа </w:t>
      </w:r>
      <w:r>
        <w:rPr>
          <w:sz w:val="24"/>
          <w:szCs w:val="24"/>
        </w:rPr>
        <w:t xml:space="preserve">                </w:t>
      </w:r>
      <w:r w:rsidRPr="00985FA3">
        <w:rPr>
          <w:b/>
          <w:bCs/>
          <w:sz w:val="24"/>
          <w:szCs w:val="24"/>
        </w:rPr>
        <w:t>п о с т а н о в л я е т:</w:t>
      </w:r>
    </w:p>
    <w:p w:rsidR="00D85B34" w:rsidRPr="00F739B9" w:rsidRDefault="00D85B34" w:rsidP="00D85B34">
      <w:pPr>
        <w:shd w:val="clear" w:color="auto" w:fill="FFFFFF"/>
        <w:tabs>
          <w:tab w:val="left" w:pos="4140"/>
        </w:tabs>
        <w:autoSpaceDE w:val="0"/>
        <w:ind w:right="4855"/>
        <w:jc w:val="both"/>
        <w:rPr>
          <w:sz w:val="24"/>
          <w:szCs w:val="24"/>
        </w:rPr>
      </w:pPr>
    </w:p>
    <w:p w:rsidR="00D85B34" w:rsidRPr="00F739B9" w:rsidRDefault="00D85B34" w:rsidP="00D85B34">
      <w:pPr>
        <w:numPr>
          <w:ilvl w:val="0"/>
          <w:numId w:val="1"/>
        </w:numPr>
        <w:shd w:val="clear" w:color="auto" w:fill="FFFFFF"/>
        <w:tabs>
          <w:tab w:val="left" w:pos="540"/>
          <w:tab w:val="left" w:pos="993"/>
        </w:tabs>
        <w:suppressAutoHyphens/>
        <w:autoSpaceDE w:val="0"/>
        <w:ind w:left="0" w:firstLine="540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Провести торги по продаже земельных участков для индивидуального жилищного строительства:</w:t>
      </w:r>
    </w:p>
    <w:tbl>
      <w:tblPr>
        <w:tblW w:w="9183" w:type="dxa"/>
        <w:jc w:val="center"/>
        <w:tblInd w:w="1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1984"/>
        <w:gridCol w:w="993"/>
        <w:gridCol w:w="1842"/>
        <w:gridCol w:w="1432"/>
        <w:gridCol w:w="1202"/>
        <w:gridCol w:w="1070"/>
      </w:tblGrid>
      <w:tr w:rsidR="00D85B34" w:rsidRPr="00F739B9" w:rsidTr="005E2D69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4" w:rsidRPr="00F739B9" w:rsidRDefault="00D85B34" w:rsidP="005E2D69">
            <w:pPr>
              <w:jc w:val="center"/>
            </w:pPr>
            <w:r w:rsidRPr="00F739B9">
              <w:t>Номер</w:t>
            </w:r>
          </w:p>
          <w:p w:rsidR="00D85B34" w:rsidRPr="00F739B9" w:rsidRDefault="00D85B34" w:rsidP="005E2D69">
            <w:pPr>
              <w:jc w:val="center"/>
            </w:pPr>
            <w:r w:rsidRPr="00F739B9">
              <w:t>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4" w:rsidRPr="00F739B9" w:rsidRDefault="00D85B34" w:rsidP="005E2D69">
            <w:pPr>
              <w:jc w:val="center"/>
            </w:pPr>
            <w:r>
              <w:t>Адрес (м</w:t>
            </w:r>
            <w:r w:rsidRPr="00F739B9">
              <w:t>естоположение</w:t>
            </w:r>
            <w:r>
              <w:t>)</w:t>
            </w:r>
            <w:r w:rsidRPr="00F739B9">
              <w:t xml:space="preserve">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4" w:rsidRPr="00F739B9" w:rsidRDefault="00D85B34" w:rsidP="005E2D69">
            <w:pPr>
              <w:ind w:right="-108"/>
              <w:jc w:val="center"/>
            </w:pPr>
            <w:r w:rsidRPr="00F739B9">
              <w:t>Площадь</w:t>
            </w:r>
          </w:p>
          <w:p w:rsidR="00D85B34" w:rsidRPr="00F739B9" w:rsidRDefault="00D85B34" w:rsidP="005E2D69">
            <w:pPr>
              <w:ind w:right="-108"/>
              <w:jc w:val="center"/>
            </w:pPr>
            <w:r w:rsidRPr="00F739B9">
              <w:t>(кв.м)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4" w:rsidRPr="00F739B9" w:rsidRDefault="00D85B34" w:rsidP="005E2D69">
            <w:pPr>
              <w:jc w:val="center"/>
            </w:pPr>
            <w:r w:rsidRPr="00F739B9">
              <w:t>Кадастровый номер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4" w:rsidRPr="00F739B9" w:rsidRDefault="00D85B34" w:rsidP="005E2D69">
            <w:pPr>
              <w:jc w:val="center"/>
            </w:pPr>
            <w:r w:rsidRPr="00F739B9">
              <w:t>Начальная цена (руб.)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4" w:rsidRPr="00F739B9" w:rsidRDefault="00D85B34" w:rsidP="005E2D69">
            <w:pPr>
              <w:jc w:val="center"/>
            </w:pPr>
            <w:r w:rsidRPr="00F739B9">
              <w:t>Задаток (руб.)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4" w:rsidRPr="00F739B9" w:rsidRDefault="00D85B34" w:rsidP="005E2D69">
            <w:pPr>
              <w:jc w:val="center"/>
            </w:pPr>
            <w:r w:rsidRPr="00F739B9">
              <w:t>Шаг аукциона (руб.)</w:t>
            </w:r>
          </w:p>
        </w:tc>
      </w:tr>
      <w:tr w:rsidR="00D85B34" w:rsidRPr="00F739B9" w:rsidTr="005E2D69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4" w:rsidRPr="00F739B9" w:rsidRDefault="00D85B34" w:rsidP="005E2D69">
            <w:pPr>
              <w:jc w:val="center"/>
            </w:pPr>
          </w:p>
          <w:p w:rsidR="00D85B34" w:rsidRPr="00F739B9" w:rsidRDefault="00D85B34" w:rsidP="005E2D69">
            <w:pPr>
              <w:jc w:val="center"/>
            </w:pPr>
            <w:r w:rsidRPr="00F739B9">
              <w:t>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4" w:rsidRPr="00F739B9" w:rsidRDefault="00D85B34" w:rsidP="005E2D69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t>Ленинградская область, Сосновоборский городской округ,</w:t>
            </w:r>
          </w:p>
          <w:p w:rsidR="00D85B34" w:rsidRPr="00F739B9" w:rsidRDefault="00D85B34" w:rsidP="005E2D69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>
              <w:t>г.</w:t>
            </w:r>
            <w:r w:rsidRPr="00F739B9">
              <w:t>Сосновый Бор,</w:t>
            </w:r>
            <w:r w:rsidRPr="00F739B9">
              <w:rPr>
                <w:rStyle w:val="a7"/>
                <w:bCs/>
              </w:rPr>
              <w:t xml:space="preserve"> ул.</w:t>
            </w:r>
            <w:r>
              <w:rPr>
                <w:rStyle w:val="a7"/>
                <w:bCs/>
              </w:rPr>
              <w:t xml:space="preserve"> Марьясова</w:t>
            </w:r>
            <w:r w:rsidRPr="00F739B9">
              <w:rPr>
                <w:rStyle w:val="a7"/>
                <w:bCs/>
              </w:rPr>
              <w:t>,</w:t>
            </w:r>
            <w:r>
              <w:rPr>
                <w:rStyle w:val="a7"/>
                <w:bCs/>
              </w:rPr>
              <w:t xml:space="preserve"> уч. №4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4" w:rsidRPr="00F739B9" w:rsidRDefault="00D85B34" w:rsidP="005E2D69">
            <w:pPr>
              <w:jc w:val="center"/>
            </w:pPr>
            <w:r w:rsidRPr="00F739B9">
              <w:t>10</w:t>
            </w:r>
            <w: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4" w:rsidRPr="00F739B9" w:rsidRDefault="00D85B34" w:rsidP="005E2D69">
            <w:pPr>
              <w:jc w:val="center"/>
            </w:pPr>
            <w:r w:rsidRPr="00F739B9">
              <w:t>47:15:010</w:t>
            </w:r>
            <w:r>
              <w:t>6</w:t>
            </w:r>
            <w:r w:rsidRPr="00F739B9">
              <w:t>002:</w:t>
            </w:r>
            <w:r>
              <w:t>110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4" w:rsidRPr="00F739B9" w:rsidRDefault="00D85B34" w:rsidP="005E2D69">
            <w:pPr>
              <w:pStyle w:val="2"/>
              <w:spacing w:after="0" w:line="240" w:lineRule="auto"/>
              <w:ind w:left="0" w:firstLine="34"/>
              <w:jc w:val="center"/>
            </w:pPr>
            <w:r>
              <w:t>1 870 000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4" w:rsidRPr="00F739B9" w:rsidRDefault="00D85B34" w:rsidP="005E2D69">
            <w:pPr>
              <w:jc w:val="center"/>
            </w:pPr>
            <w:r>
              <w:t>374 000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4" w:rsidRPr="00F739B9" w:rsidRDefault="00D85B34" w:rsidP="005E2D69">
            <w:pPr>
              <w:jc w:val="center"/>
            </w:pPr>
            <w:r>
              <w:t>56 100</w:t>
            </w:r>
          </w:p>
        </w:tc>
      </w:tr>
      <w:tr w:rsidR="00D85B34" w:rsidRPr="00F739B9" w:rsidTr="005E2D69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4" w:rsidRPr="00F739B9" w:rsidRDefault="00D85B34" w:rsidP="005E2D69">
            <w:pPr>
              <w:jc w:val="center"/>
            </w:pPr>
          </w:p>
          <w:p w:rsidR="00D85B34" w:rsidRPr="00F739B9" w:rsidRDefault="00D85B34" w:rsidP="005E2D69">
            <w:pPr>
              <w:jc w:val="center"/>
            </w:pPr>
            <w:r w:rsidRPr="00F739B9">
              <w:t>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4" w:rsidRPr="00F739B9" w:rsidRDefault="00D85B34" w:rsidP="005E2D69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t>Ленинградская область, Сосновоборский городской округ,</w:t>
            </w:r>
          </w:p>
          <w:p w:rsidR="00D85B34" w:rsidRPr="00F739B9" w:rsidRDefault="00D85B34" w:rsidP="005E2D69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>
              <w:t>г.</w:t>
            </w:r>
            <w:r w:rsidRPr="00F739B9">
              <w:t>Сосновый Бор,</w:t>
            </w:r>
            <w:r w:rsidRPr="00F739B9">
              <w:rPr>
                <w:rStyle w:val="a7"/>
                <w:bCs/>
              </w:rPr>
              <w:t xml:space="preserve"> ул.</w:t>
            </w:r>
            <w:r>
              <w:rPr>
                <w:rStyle w:val="a7"/>
                <w:bCs/>
              </w:rPr>
              <w:t xml:space="preserve"> Марьясова</w:t>
            </w:r>
            <w:r w:rsidRPr="00F739B9">
              <w:rPr>
                <w:rStyle w:val="a7"/>
                <w:bCs/>
              </w:rPr>
              <w:t>,</w:t>
            </w:r>
            <w:r>
              <w:rPr>
                <w:rStyle w:val="a7"/>
                <w:bCs/>
              </w:rPr>
              <w:t xml:space="preserve"> </w:t>
            </w:r>
            <w:r w:rsidRPr="00F739B9">
              <w:rPr>
                <w:rStyle w:val="a7"/>
                <w:bCs/>
              </w:rPr>
              <w:t>уч. №</w:t>
            </w:r>
            <w:r>
              <w:rPr>
                <w:rStyle w:val="a7"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4" w:rsidRPr="00F739B9" w:rsidRDefault="00D85B34" w:rsidP="005E2D69">
            <w:pPr>
              <w:jc w:val="center"/>
            </w:pPr>
            <w:r w:rsidRPr="00F739B9">
              <w:t>10</w:t>
            </w:r>
            <w: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4" w:rsidRPr="00F739B9" w:rsidRDefault="00D85B34" w:rsidP="005E2D69">
            <w:pPr>
              <w:jc w:val="center"/>
            </w:pPr>
            <w:r w:rsidRPr="00F739B9">
              <w:t>47:15:010</w:t>
            </w:r>
            <w:r>
              <w:t>6</w:t>
            </w:r>
            <w:r w:rsidRPr="00F739B9">
              <w:t>002:</w:t>
            </w:r>
            <w:r>
              <w:t>117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4" w:rsidRPr="00F739B9" w:rsidRDefault="00D85B34" w:rsidP="005E2D69">
            <w:pPr>
              <w:pStyle w:val="2"/>
              <w:spacing w:after="0" w:line="240" w:lineRule="auto"/>
              <w:ind w:left="0" w:firstLine="34"/>
              <w:jc w:val="center"/>
            </w:pPr>
            <w:r>
              <w:t>1 870 000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4" w:rsidRPr="00F739B9" w:rsidRDefault="00D85B34" w:rsidP="005E2D69">
            <w:pPr>
              <w:jc w:val="center"/>
            </w:pPr>
            <w:r>
              <w:t>374 000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4" w:rsidRPr="00F739B9" w:rsidRDefault="00D85B34" w:rsidP="005E2D69">
            <w:pPr>
              <w:jc w:val="center"/>
            </w:pPr>
            <w:r>
              <w:t>56 100</w:t>
            </w:r>
          </w:p>
        </w:tc>
      </w:tr>
    </w:tbl>
    <w:p w:rsidR="00D85B34" w:rsidRPr="00F739B9" w:rsidRDefault="00D85B34" w:rsidP="00D85B34">
      <w:pPr>
        <w:shd w:val="clear" w:color="auto" w:fill="FFFFFF"/>
        <w:tabs>
          <w:tab w:val="left" w:pos="540"/>
          <w:tab w:val="left" w:pos="993"/>
        </w:tabs>
        <w:autoSpaceDE w:val="0"/>
        <w:ind w:left="540"/>
        <w:jc w:val="both"/>
        <w:rPr>
          <w:sz w:val="24"/>
          <w:szCs w:val="24"/>
        </w:rPr>
      </w:pPr>
    </w:p>
    <w:p w:rsidR="00D85B34" w:rsidRPr="00F739B9" w:rsidRDefault="00D85B34" w:rsidP="00D85B34">
      <w:pPr>
        <w:shd w:val="clear" w:color="auto" w:fill="FFFFFF"/>
        <w:tabs>
          <w:tab w:val="left" w:pos="540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Торги провести в форме аукционов, участниками аукционов по продаже земельных участков для индивидуального жилищного строительства могут являться только граждане.</w:t>
      </w:r>
    </w:p>
    <w:p w:rsidR="00D85B34" w:rsidRPr="00F739B9" w:rsidRDefault="00D85B34" w:rsidP="00D85B34">
      <w:pPr>
        <w:shd w:val="clear" w:color="auto" w:fill="FFFFFF"/>
        <w:tabs>
          <w:tab w:val="left" w:pos="540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По результатам аукционов по продаже земельных участков определяется цена таких земельных участков.</w:t>
      </w:r>
    </w:p>
    <w:p w:rsidR="00D85B34" w:rsidRPr="00F739B9" w:rsidRDefault="00D85B34" w:rsidP="00D85B34">
      <w:pPr>
        <w:shd w:val="clear" w:color="auto" w:fill="FFFFFF"/>
        <w:tabs>
          <w:tab w:val="left" w:pos="540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Срок проведения аукционов – </w:t>
      </w:r>
      <w:r w:rsidRPr="00F739B9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</w:t>
      </w:r>
      <w:r w:rsidRPr="00F739B9">
        <w:rPr>
          <w:sz w:val="24"/>
          <w:szCs w:val="24"/>
          <w:lang w:val="en-US"/>
        </w:rPr>
        <w:t>I</w:t>
      </w:r>
      <w:r w:rsidRPr="00F739B9">
        <w:rPr>
          <w:sz w:val="24"/>
          <w:szCs w:val="24"/>
        </w:rPr>
        <w:t xml:space="preserve"> квартал</w:t>
      </w:r>
      <w:r>
        <w:rPr>
          <w:sz w:val="24"/>
          <w:szCs w:val="24"/>
        </w:rPr>
        <w:t xml:space="preserve"> 2016</w:t>
      </w:r>
      <w:r w:rsidRPr="00F739B9">
        <w:rPr>
          <w:sz w:val="24"/>
          <w:szCs w:val="24"/>
        </w:rPr>
        <w:t xml:space="preserve"> года.</w:t>
      </w:r>
    </w:p>
    <w:p w:rsidR="00D85B34" w:rsidRPr="00F739B9" w:rsidRDefault="00D85B34" w:rsidP="00D85B34">
      <w:pPr>
        <w:shd w:val="clear" w:color="auto" w:fill="FFFFFF"/>
        <w:tabs>
          <w:tab w:val="left" w:pos="4523"/>
        </w:tabs>
        <w:autoSpaceDE w:val="0"/>
        <w:ind w:left="142" w:firstLine="425"/>
        <w:jc w:val="both"/>
        <w:rPr>
          <w:sz w:val="24"/>
          <w:szCs w:val="24"/>
        </w:rPr>
      </w:pPr>
      <w:r w:rsidRPr="00F739B9">
        <w:rPr>
          <w:sz w:val="24"/>
          <w:szCs w:val="24"/>
        </w:rPr>
        <w:lastRenderedPageBreak/>
        <w:t>Сведения о правах – государственная</w:t>
      </w:r>
      <w:r>
        <w:rPr>
          <w:sz w:val="24"/>
          <w:szCs w:val="24"/>
        </w:rPr>
        <w:t xml:space="preserve"> собственность до разграничения </w:t>
      </w:r>
      <w:r w:rsidRPr="00F739B9">
        <w:rPr>
          <w:sz w:val="24"/>
          <w:szCs w:val="24"/>
        </w:rPr>
        <w:t>государ</w:t>
      </w:r>
      <w:r>
        <w:rPr>
          <w:sz w:val="24"/>
          <w:szCs w:val="24"/>
        </w:rPr>
        <w:t>ственной собственности на землю.</w:t>
      </w:r>
    </w:p>
    <w:p w:rsidR="00D85B34" w:rsidRPr="00F739B9" w:rsidRDefault="00D85B34" w:rsidP="00D85B34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Категория земель – земли населённых пунктов.</w:t>
      </w:r>
    </w:p>
    <w:p w:rsidR="00D85B34" w:rsidRPr="00F739B9" w:rsidRDefault="00D85B34" w:rsidP="00D85B34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Земельные участки расположены в зоне Ж-</w:t>
      </w:r>
      <w:r>
        <w:rPr>
          <w:sz w:val="24"/>
          <w:szCs w:val="24"/>
        </w:rPr>
        <w:t>3</w:t>
      </w:r>
      <w:r w:rsidRPr="00F739B9">
        <w:rPr>
          <w:sz w:val="24"/>
          <w:szCs w:val="24"/>
        </w:rPr>
        <w:t xml:space="preserve"> – Зона застройки индивидуальными жилыми домами </w:t>
      </w:r>
      <w:r>
        <w:rPr>
          <w:sz w:val="24"/>
          <w:szCs w:val="24"/>
        </w:rPr>
        <w:t>городского</w:t>
      </w:r>
      <w:r w:rsidRPr="00F739B9">
        <w:rPr>
          <w:sz w:val="24"/>
          <w:szCs w:val="24"/>
        </w:rPr>
        <w:t xml:space="preserve"> типа.</w:t>
      </w:r>
    </w:p>
    <w:p w:rsidR="00D85B34" w:rsidRPr="00F739B9" w:rsidRDefault="00D85B34" w:rsidP="00D85B34">
      <w:pPr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Разрешённое использование земельных участков – отдельно стоящие жилые дома на одну семью в 1-3 этажа </w:t>
      </w:r>
      <w:r>
        <w:rPr>
          <w:sz w:val="24"/>
          <w:szCs w:val="24"/>
        </w:rPr>
        <w:t xml:space="preserve">городского типа </w:t>
      </w:r>
      <w:r w:rsidRPr="00F739B9">
        <w:rPr>
          <w:sz w:val="24"/>
          <w:szCs w:val="24"/>
        </w:rPr>
        <w:t>с придомовыми земельными участками.</w:t>
      </w:r>
    </w:p>
    <w:p w:rsidR="00D85B34" w:rsidRPr="00F739B9" w:rsidRDefault="00D85B34" w:rsidP="00D85B34">
      <w:pPr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Предельные параметры разрешенного строительства, реконструкции </w:t>
      </w:r>
      <w:r>
        <w:rPr>
          <w:sz w:val="24"/>
          <w:szCs w:val="24"/>
        </w:rPr>
        <w:t>объектов капитального строительства на земельных участках определены градостроительным регламентом территориальной зоны</w:t>
      </w:r>
      <w:r w:rsidRPr="00F739B9">
        <w:rPr>
          <w:sz w:val="24"/>
          <w:szCs w:val="24"/>
        </w:rPr>
        <w:t xml:space="preserve"> Ж-</w:t>
      </w:r>
      <w:r>
        <w:rPr>
          <w:sz w:val="24"/>
          <w:szCs w:val="24"/>
        </w:rPr>
        <w:t>3 Правил землепользования и застройки</w:t>
      </w:r>
      <w:r w:rsidRPr="003C034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Сосновоборский городской</w:t>
      </w:r>
      <w:r w:rsidRPr="00F739B9">
        <w:rPr>
          <w:sz w:val="24"/>
          <w:szCs w:val="24"/>
        </w:rPr>
        <w:t xml:space="preserve"> округ</w:t>
      </w:r>
      <w:r w:rsidRPr="006241B2">
        <w:rPr>
          <w:sz w:val="24"/>
          <w:szCs w:val="24"/>
        </w:rPr>
        <w:t xml:space="preserve"> </w:t>
      </w:r>
      <w:r w:rsidRPr="00985FA3">
        <w:rPr>
          <w:sz w:val="24"/>
          <w:szCs w:val="24"/>
        </w:rPr>
        <w:t>Ленинградской области от 22.09.2009 № 90</w:t>
      </w:r>
      <w:r w:rsidRPr="00F739B9">
        <w:rPr>
          <w:sz w:val="24"/>
          <w:szCs w:val="24"/>
        </w:rPr>
        <w:t>.</w:t>
      </w:r>
    </w:p>
    <w:p w:rsidR="00D85B34" w:rsidRPr="00F739B9" w:rsidRDefault="00D85B34" w:rsidP="00D85B34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Земельные участки свободны и не обременены правами третьих лиц.</w:t>
      </w:r>
    </w:p>
    <w:p w:rsidR="00D85B34" w:rsidRDefault="00D85B34" w:rsidP="00D85B34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2. </w:t>
      </w:r>
      <w:r>
        <w:rPr>
          <w:sz w:val="24"/>
          <w:szCs w:val="24"/>
        </w:rPr>
        <w:t>Предмет аукционов – продажа земельных участков для индивидуального жилищного строительства.</w:t>
      </w:r>
    </w:p>
    <w:p w:rsidR="00D85B34" w:rsidRDefault="00D85B34" w:rsidP="00D85B34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Продавцом земельных участков является администрация Сосновоборского городского округа.</w:t>
      </w:r>
    </w:p>
    <w:p w:rsidR="00D85B34" w:rsidRPr="00F739B9" w:rsidRDefault="00D85B34" w:rsidP="00D85B34">
      <w:pPr>
        <w:pStyle w:val="a8"/>
        <w:ind w:firstLine="567"/>
        <w:rPr>
          <w:szCs w:val="24"/>
        </w:rPr>
      </w:pPr>
      <w:r>
        <w:rPr>
          <w:szCs w:val="24"/>
        </w:rPr>
        <w:t>Начальная цена предмета аукционов (начальная цена продажи земельных участков) определена согласно отчетам об оценке рыночной стоимости земельных участков № 27/К/16-О и № 28/К/16-О от 12.04.2016, выполненных                                      ООО «</w:t>
      </w:r>
      <w:r w:rsidRPr="00A25E48">
        <w:rPr>
          <w:szCs w:val="24"/>
        </w:rPr>
        <w:t>Межрегиональная независимая оценочная компания “Владимиръ</w:t>
      </w:r>
      <w:r>
        <w:rPr>
          <w:szCs w:val="24"/>
        </w:rPr>
        <w:t>».</w:t>
      </w:r>
    </w:p>
    <w:p w:rsidR="00D85B34" w:rsidRPr="00F739B9" w:rsidRDefault="00D85B34" w:rsidP="00D85B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Сведения о т</w:t>
      </w:r>
      <w:r w:rsidRPr="00F739B9">
        <w:rPr>
          <w:sz w:val="24"/>
          <w:szCs w:val="24"/>
        </w:rPr>
        <w:t>ехнически</w:t>
      </w:r>
      <w:r>
        <w:rPr>
          <w:sz w:val="24"/>
          <w:szCs w:val="24"/>
        </w:rPr>
        <w:t>х</w:t>
      </w:r>
      <w:r w:rsidRPr="00F739B9">
        <w:rPr>
          <w:sz w:val="24"/>
          <w:szCs w:val="24"/>
        </w:rPr>
        <w:t xml:space="preserve"> условия</w:t>
      </w:r>
      <w:r>
        <w:rPr>
          <w:sz w:val="24"/>
          <w:szCs w:val="24"/>
        </w:rPr>
        <w:t>х</w:t>
      </w:r>
      <w:r w:rsidRPr="00F739B9">
        <w:rPr>
          <w:sz w:val="24"/>
          <w:szCs w:val="24"/>
        </w:rPr>
        <w:t xml:space="preserve"> подключения (технологического присоединения) </w:t>
      </w:r>
      <w:r>
        <w:rPr>
          <w:sz w:val="24"/>
          <w:szCs w:val="24"/>
        </w:rPr>
        <w:t>объектов капитального строительства на земельных участках</w:t>
      </w:r>
      <w:r w:rsidRPr="00F739B9">
        <w:rPr>
          <w:sz w:val="24"/>
          <w:szCs w:val="24"/>
        </w:rPr>
        <w:t xml:space="preserve"> к сетям инженерно-технического обеспечения</w:t>
      </w:r>
      <w:r>
        <w:rPr>
          <w:sz w:val="24"/>
          <w:szCs w:val="24"/>
        </w:rPr>
        <w:t xml:space="preserve">, </w:t>
      </w:r>
      <w:r w:rsidRPr="00DD343D">
        <w:rPr>
          <w:sz w:val="24"/>
          <w:szCs w:val="24"/>
        </w:rPr>
        <w:t xml:space="preserve">срок действия технических условий </w:t>
      </w:r>
      <w:r>
        <w:rPr>
          <w:sz w:val="24"/>
          <w:szCs w:val="24"/>
        </w:rPr>
        <w:t>и плата</w:t>
      </w:r>
      <w:r w:rsidRPr="00F739B9">
        <w:rPr>
          <w:sz w:val="24"/>
          <w:szCs w:val="24"/>
        </w:rPr>
        <w:t xml:space="preserve"> за подключение (технологическое присоединение):</w:t>
      </w:r>
    </w:p>
    <w:p w:rsidR="00D85B34" w:rsidRPr="00F739B9" w:rsidRDefault="00D85B34" w:rsidP="00D85B34">
      <w:pPr>
        <w:pStyle w:val="Default"/>
        <w:tabs>
          <w:tab w:val="left" w:pos="0"/>
        </w:tabs>
        <w:ind w:firstLine="567"/>
        <w:jc w:val="both"/>
        <w:rPr>
          <w:color w:val="auto"/>
        </w:rPr>
      </w:pPr>
      <w:r w:rsidRPr="00F739B9">
        <w:rPr>
          <w:color w:val="auto"/>
        </w:rPr>
        <w:t>3.1. Технические условия</w:t>
      </w:r>
      <w:r>
        <w:rPr>
          <w:color w:val="auto"/>
        </w:rPr>
        <w:t xml:space="preserve"> технологического</w:t>
      </w:r>
      <w:r w:rsidRPr="00F739B9">
        <w:rPr>
          <w:color w:val="auto"/>
        </w:rPr>
        <w:t xml:space="preserve"> присоединения к электрическим сетям </w:t>
      </w:r>
      <w:r>
        <w:rPr>
          <w:color w:val="auto"/>
        </w:rPr>
        <w:t xml:space="preserve">в соответствии с письмом филиала ОАО «ЛОЭСК» «Сосновоборские городские электрические сети» от 12.05.2015 №19-01-423; </w:t>
      </w:r>
      <w:r>
        <w:t>срок действия технических условий</w:t>
      </w:r>
      <w:r w:rsidRPr="00F739B9">
        <w:rPr>
          <w:color w:val="auto"/>
        </w:rPr>
        <w:t xml:space="preserve"> </w:t>
      </w:r>
      <w:r>
        <w:rPr>
          <w:color w:val="auto"/>
        </w:rPr>
        <w:t xml:space="preserve">составляет 2 года; </w:t>
      </w:r>
      <w:r w:rsidRPr="00F739B9">
        <w:rPr>
          <w:color w:val="auto"/>
        </w:rPr>
        <w:t xml:space="preserve">плата за </w:t>
      </w:r>
      <w:r>
        <w:rPr>
          <w:color w:val="auto"/>
        </w:rPr>
        <w:t>технологическое</w:t>
      </w:r>
      <w:r w:rsidRPr="00F739B9">
        <w:rPr>
          <w:color w:val="auto"/>
        </w:rPr>
        <w:t xml:space="preserve"> присоединение устанавливается в соответствии с приказом комитета по тарифам и ценовой политике Ленинградской области от </w:t>
      </w:r>
      <w:r w:rsidRPr="00291EB6">
        <w:rPr>
          <w:color w:val="auto"/>
        </w:rPr>
        <w:t>26.12.2015 N 526-п "Об установлении стандартизированных тарифных ставок, ставок за единицу максимальной мощности, формул для расчета платы за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на уровне напряжения ниже 35 кВ и максимальной мощности менее 8900 кВт к электрическим сетям сетевых организаций Ленинградской области на территории Ленинградской области на 2016 год"</w:t>
      </w:r>
      <w:r>
        <w:rPr>
          <w:color w:val="auto"/>
        </w:rPr>
        <w:t>;</w:t>
      </w:r>
    </w:p>
    <w:p w:rsidR="00D85B34" w:rsidRPr="00F739B9" w:rsidRDefault="00D85B34" w:rsidP="00D85B34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3.2. </w:t>
      </w:r>
      <w:r w:rsidRPr="00882648">
        <w:rPr>
          <w:color w:val="auto"/>
        </w:rPr>
        <w:t xml:space="preserve">Технические условия подключения к </w:t>
      </w:r>
      <w:r>
        <w:rPr>
          <w:color w:val="auto"/>
        </w:rPr>
        <w:t>тепловым</w:t>
      </w:r>
      <w:r w:rsidRPr="00882648">
        <w:rPr>
          <w:color w:val="auto"/>
        </w:rPr>
        <w:t xml:space="preserve"> сетям </w:t>
      </w:r>
      <w:r>
        <w:rPr>
          <w:color w:val="auto"/>
        </w:rPr>
        <w:t>города</w:t>
      </w:r>
      <w:r w:rsidRPr="00882648">
        <w:rPr>
          <w:color w:val="auto"/>
        </w:rPr>
        <w:t xml:space="preserve"> в соответствии </w:t>
      </w:r>
      <w:r>
        <w:rPr>
          <w:color w:val="auto"/>
        </w:rPr>
        <w:t>с письмом СМУП «ТСП» от 21.05.2015 №02-08-15/111;</w:t>
      </w:r>
      <w:r w:rsidRPr="00F0345C">
        <w:t xml:space="preserve"> </w:t>
      </w:r>
      <w:r w:rsidRPr="00882648">
        <w:t>срок действия технических условий составляет</w:t>
      </w:r>
      <w:r w:rsidRPr="00882648">
        <w:rPr>
          <w:color w:val="auto"/>
        </w:rPr>
        <w:t xml:space="preserve"> </w:t>
      </w:r>
      <w:r>
        <w:rPr>
          <w:color w:val="auto"/>
        </w:rPr>
        <w:t xml:space="preserve">3 года; </w:t>
      </w:r>
      <w:r w:rsidRPr="00882648">
        <w:rPr>
          <w:color w:val="auto"/>
        </w:rPr>
        <w:t>плата за подключение</w:t>
      </w:r>
      <w:r>
        <w:rPr>
          <w:color w:val="auto"/>
        </w:rPr>
        <w:t xml:space="preserve"> устанавливается в соответствии с требованиями </w:t>
      </w:r>
      <w:r>
        <w:t>Федерального</w:t>
      </w:r>
      <w:r w:rsidRPr="004020A3">
        <w:t xml:space="preserve"> закон</w:t>
      </w:r>
      <w:r>
        <w:t>а Российской Федерации от 27.07.2010 № 190</w:t>
      </w:r>
      <w:r w:rsidRPr="004020A3">
        <w:t>-ФЗ «О</w:t>
      </w:r>
      <w:r>
        <w:t xml:space="preserve"> теплоснабжении»</w:t>
      </w:r>
      <w:r>
        <w:rPr>
          <w:color w:val="auto"/>
        </w:rPr>
        <w:t>;</w:t>
      </w:r>
    </w:p>
    <w:p w:rsidR="00D85B34" w:rsidRDefault="00D85B34" w:rsidP="00D85B34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>
        <w:rPr>
          <w:color w:val="auto"/>
        </w:rPr>
        <w:t>3.3</w:t>
      </w:r>
      <w:r w:rsidRPr="00BB6358">
        <w:rPr>
          <w:color w:val="auto"/>
        </w:rPr>
        <w:t xml:space="preserve">. </w:t>
      </w:r>
      <w:r w:rsidRPr="00882648">
        <w:rPr>
          <w:color w:val="auto"/>
        </w:rPr>
        <w:t xml:space="preserve">Технические условия подключения к городским сетям водопровода и канализации в соответствии </w:t>
      </w:r>
      <w:r>
        <w:rPr>
          <w:color w:val="auto"/>
        </w:rPr>
        <w:t>с письмом СМУП «Водоканал» от 19.05.2015 №565-05</w:t>
      </w:r>
      <w:r w:rsidRPr="00882648">
        <w:rPr>
          <w:color w:val="auto"/>
        </w:rPr>
        <w:t xml:space="preserve">; </w:t>
      </w:r>
      <w:r w:rsidRPr="00882648">
        <w:t>срок действия технических условий составляет</w:t>
      </w:r>
      <w:r w:rsidRPr="00882648">
        <w:rPr>
          <w:color w:val="auto"/>
        </w:rPr>
        <w:t xml:space="preserve"> </w:t>
      </w:r>
      <w:r>
        <w:rPr>
          <w:color w:val="auto"/>
        </w:rPr>
        <w:t xml:space="preserve">3 года; </w:t>
      </w:r>
      <w:r w:rsidRPr="00882648">
        <w:rPr>
          <w:color w:val="auto"/>
        </w:rPr>
        <w:t>плата за подключение</w:t>
      </w:r>
      <w:r>
        <w:rPr>
          <w:color w:val="auto"/>
        </w:rPr>
        <w:t xml:space="preserve"> устанавливается в соответствии с требованиями </w:t>
      </w:r>
      <w:r>
        <w:t>Федерального</w:t>
      </w:r>
      <w:r w:rsidRPr="004020A3">
        <w:t xml:space="preserve"> закон</w:t>
      </w:r>
      <w:r>
        <w:t>а Российской Федерации от 07.12.2011 № 416</w:t>
      </w:r>
      <w:r w:rsidRPr="004020A3">
        <w:t>-ФЗ «О</w:t>
      </w:r>
      <w:r>
        <w:t xml:space="preserve"> водоснабжении и водоотведении»</w:t>
      </w:r>
      <w:r w:rsidRPr="00882648">
        <w:rPr>
          <w:color w:val="auto"/>
        </w:rPr>
        <w:t>;</w:t>
      </w:r>
    </w:p>
    <w:p w:rsidR="00D85B34" w:rsidRPr="00F739B9" w:rsidRDefault="00D85B34" w:rsidP="00D85B34">
      <w:pPr>
        <w:pStyle w:val="Default"/>
        <w:tabs>
          <w:tab w:val="left" w:pos="426"/>
        </w:tabs>
        <w:ind w:firstLine="567"/>
        <w:jc w:val="both"/>
        <w:rPr>
          <w:color w:val="auto"/>
        </w:rPr>
      </w:pPr>
      <w:r>
        <w:t>3.4</w:t>
      </w:r>
      <w:r w:rsidRPr="005A1A96">
        <w:t xml:space="preserve">. </w:t>
      </w:r>
      <w:r w:rsidRPr="00F0345C">
        <w:t>Технические условия подключения к системе газоснабжения в соответствии с письмом филиала ОАО «Газпром газораспределение Ленинградск</w:t>
      </w:r>
      <w:r>
        <w:t>ая область» в г.Кингисеппе от 27.05</w:t>
      </w:r>
      <w:r w:rsidRPr="00F0345C">
        <w:t>.20</w:t>
      </w:r>
      <w:r>
        <w:t>15 №700</w:t>
      </w:r>
      <w:r w:rsidRPr="00F0345C">
        <w:t xml:space="preserve">; срок действия технических условий составляет 3 года; плата за подключение устанавливается </w:t>
      </w:r>
      <w:r w:rsidRPr="00AB757A">
        <w:t xml:space="preserve">в соответствии с требованиями </w:t>
      </w:r>
      <w:r w:rsidRPr="00AB757A">
        <w:lastRenderedPageBreak/>
        <w:t>Федерального закона Российской Федерации от 31.03.1999 №</w:t>
      </w:r>
      <w:r>
        <w:t xml:space="preserve"> </w:t>
      </w:r>
      <w:r w:rsidRPr="00AB757A">
        <w:t>69-ФЗ «О газоснабжении в Российской Федерации».</w:t>
      </w:r>
    </w:p>
    <w:p w:rsidR="00D85B34" w:rsidRPr="00F739B9" w:rsidRDefault="00D85B34" w:rsidP="00D85B34">
      <w:pPr>
        <w:pStyle w:val="Default"/>
        <w:tabs>
          <w:tab w:val="left" w:pos="0"/>
        </w:tabs>
        <w:ind w:firstLine="567"/>
        <w:jc w:val="both"/>
      </w:pPr>
      <w:r w:rsidRPr="00F739B9">
        <w:t>4. Организатору аукционов - Комитету по управлению муниципальным имуществом администрации муниципального образования Сосновоборский городской округ Ленинградской области (Михайлова Н.В.):</w:t>
      </w:r>
    </w:p>
    <w:p w:rsidR="00D85B34" w:rsidRPr="00F739B9" w:rsidRDefault="00D85B34" w:rsidP="00D85B34">
      <w:pPr>
        <w:pStyle w:val="2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4.1. Установить время, место и порядок проведения аукционов, форму и сроки подачи заявок на участие в аукционах, порядок внесения и возврата задатков, а так же утвердить пакет документов необходимый для проведения аукционов.</w:t>
      </w:r>
    </w:p>
    <w:p w:rsidR="00D85B34" w:rsidRPr="00F739B9" w:rsidRDefault="00D85B34" w:rsidP="00D85B34">
      <w:pPr>
        <w:pStyle w:val="2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4.2. Обеспечить публикацию</w:t>
      </w:r>
      <w:r>
        <w:rPr>
          <w:sz w:val="24"/>
          <w:szCs w:val="24"/>
        </w:rPr>
        <w:t xml:space="preserve"> извещения о проведении аукционов</w:t>
      </w:r>
      <w:r w:rsidRPr="00F739B9">
        <w:rPr>
          <w:sz w:val="24"/>
          <w:szCs w:val="24"/>
        </w:rPr>
        <w:t xml:space="preserve"> не менее чем за тридцать дней до дня проведен</w:t>
      </w:r>
      <w:r>
        <w:rPr>
          <w:sz w:val="24"/>
          <w:szCs w:val="24"/>
        </w:rPr>
        <w:t>ия аукционов, а так же протоколов о результатах аукционов</w:t>
      </w:r>
      <w:r w:rsidRPr="00F739B9">
        <w:rPr>
          <w:sz w:val="24"/>
          <w:szCs w:val="24"/>
        </w:rPr>
        <w:t xml:space="preserve"> в течение одного рабочего</w:t>
      </w:r>
      <w:r>
        <w:rPr>
          <w:sz w:val="24"/>
          <w:szCs w:val="24"/>
        </w:rPr>
        <w:t xml:space="preserve"> дня со дня их подписания, </w:t>
      </w:r>
      <w:r w:rsidRPr="00F739B9">
        <w:rPr>
          <w:sz w:val="24"/>
          <w:szCs w:val="24"/>
        </w:rPr>
        <w:t xml:space="preserve">на </w:t>
      </w:r>
      <w:hyperlink r:id="rId8" w:history="1">
        <w:r w:rsidRPr="00F739B9">
          <w:rPr>
            <w:sz w:val="24"/>
            <w:szCs w:val="24"/>
          </w:rPr>
          <w:t>официальном сайте</w:t>
        </w:r>
      </w:hyperlink>
      <w:r w:rsidRPr="00F739B9">
        <w:rPr>
          <w:sz w:val="24"/>
          <w:szCs w:val="24"/>
        </w:rPr>
        <w:t xml:space="preserve"> Российской Федерации в сети «Интернет» для размещения информации о проведении </w:t>
      </w:r>
      <w:r w:rsidRPr="00BD30E6">
        <w:rPr>
          <w:sz w:val="24"/>
          <w:szCs w:val="24"/>
        </w:rPr>
        <w:t>торгов (</w:t>
      </w:r>
      <w:r w:rsidRPr="00BD30E6">
        <w:rPr>
          <w:sz w:val="24"/>
          <w:szCs w:val="24"/>
          <w:lang w:val="en-US"/>
        </w:rPr>
        <w:t>www</w:t>
      </w:r>
      <w:r w:rsidRPr="00BD30E6">
        <w:rPr>
          <w:sz w:val="24"/>
          <w:szCs w:val="24"/>
        </w:rPr>
        <w:t>.</w:t>
      </w:r>
      <w:r w:rsidRPr="00BD30E6">
        <w:rPr>
          <w:sz w:val="24"/>
          <w:szCs w:val="24"/>
          <w:lang w:val="en-US"/>
        </w:rPr>
        <w:t>torgi</w:t>
      </w:r>
      <w:r w:rsidRPr="00BD30E6">
        <w:rPr>
          <w:sz w:val="24"/>
          <w:szCs w:val="24"/>
        </w:rPr>
        <w:t>.</w:t>
      </w:r>
      <w:r w:rsidRPr="00BD30E6">
        <w:rPr>
          <w:sz w:val="24"/>
          <w:szCs w:val="24"/>
          <w:lang w:val="en-US"/>
        </w:rPr>
        <w:t>gov</w:t>
      </w:r>
      <w:r w:rsidRPr="00BD30E6">
        <w:rPr>
          <w:sz w:val="24"/>
          <w:szCs w:val="24"/>
        </w:rPr>
        <w:t>.</w:t>
      </w:r>
      <w:r w:rsidRPr="00BD30E6">
        <w:rPr>
          <w:sz w:val="24"/>
          <w:szCs w:val="24"/>
          <w:lang w:val="en-US"/>
        </w:rPr>
        <w:t>ru</w:t>
      </w:r>
      <w:r w:rsidRPr="00BD30E6">
        <w:rPr>
          <w:sz w:val="24"/>
          <w:szCs w:val="24"/>
        </w:rPr>
        <w:t>) (далее – официальный сайт торгов (</w:t>
      </w:r>
      <w:r w:rsidRPr="00BD30E6">
        <w:rPr>
          <w:sz w:val="24"/>
          <w:szCs w:val="24"/>
          <w:lang w:val="en-US"/>
        </w:rPr>
        <w:t>www</w:t>
      </w:r>
      <w:r w:rsidRPr="00BD30E6">
        <w:rPr>
          <w:sz w:val="24"/>
          <w:szCs w:val="24"/>
        </w:rPr>
        <w:t>.</w:t>
      </w:r>
      <w:r w:rsidRPr="00BD30E6">
        <w:rPr>
          <w:sz w:val="24"/>
          <w:szCs w:val="24"/>
          <w:lang w:val="en-US"/>
        </w:rPr>
        <w:t>torgi</w:t>
      </w:r>
      <w:r w:rsidRPr="00BD30E6">
        <w:rPr>
          <w:sz w:val="24"/>
          <w:szCs w:val="24"/>
        </w:rPr>
        <w:t>.</w:t>
      </w:r>
      <w:r w:rsidRPr="00BD30E6">
        <w:rPr>
          <w:sz w:val="24"/>
          <w:szCs w:val="24"/>
          <w:lang w:val="en-US"/>
        </w:rPr>
        <w:t>gov</w:t>
      </w:r>
      <w:r w:rsidRPr="00BD30E6">
        <w:rPr>
          <w:sz w:val="24"/>
          <w:szCs w:val="24"/>
        </w:rPr>
        <w:t>.</w:t>
      </w:r>
      <w:r w:rsidRPr="00BD30E6">
        <w:rPr>
          <w:sz w:val="24"/>
          <w:szCs w:val="24"/>
          <w:lang w:val="en-US"/>
        </w:rPr>
        <w:t>ru</w:t>
      </w:r>
      <w:r w:rsidRPr="00BD30E6">
        <w:rPr>
          <w:sz w:val="24"/>
          <w:szCs w:val="24"/>
        </w:rPr>
        <w:t>) и на официальном сайте Сосновоборского городского округа (</w:t>
      </w:r>
      <w:r w:rsidRPr="00BD30E6">
        <w:rPr>
          <w:sz w:val="24"/>
          <w:szCs w:val="24"/>
          <w:lang w:val="en-US"/>
        </w:rPr>
        <w:t>www</w:t>
      </w:r>
      <w:r w:rsidRPr="00BD30E6">
        <w:rPr>
          <w:sz w:val="24"/>
          <w:szCs w:val="24"/>
        </w:rPr>
        <w:t>.</w:t>
      </w:r>
      <w:r w:rsidRPr="00BD30E6">
        <w:rPr>
          <w:sz w:val="24"/>
          <w:szCs w:val="24"/>
          <w:lang w:val="en-US"/>
        </w:rPr>
        <w:t>sbor</w:t>
      </w:r>
      <w:r w:rsidRPr="00BD30E6">
        <w:rPr>
          <w:sz w:val="24"/>
          <w:szCs w:val="24"/>
        </w:rPr>
        <w:t>.</w:t>
      </w:r>
      <w:r w:rsidRPr="00BD30E6">
        <w:rPr>
          <w:sz w:val="24"/>
          <w:szCs w:val="24"/>
          <w:lang w:val="en-US"/>
        </w:rPr>
        <w:t>ru</w:t>
      </w:r>
      <w:r w:rsidRPr="00BD30E6">
        <w:rPr>
          <w:sz w:val="24"/>
          <w:szCs w:val="24"/>
        </w:rPr>
        <w:t>).</w:t>
      </w:r>
    </w:p>
    <w:p w:rsidR="00D85B34" w:rsidRPr="00F739B9" w:rsidRDefault="00D85B34" w:rsidP="00D85B34">
      <w:pPr>
        <w:pStyle w:val="2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4.3. Опубликовать извещение о проведении аукционов в газете «Маяк» не менее чем за тридцать дней до дня проведения аукционов.</w:t>
      </w:r>
    </w:p>
    <w:p w:rsidR="00D85B34" w:rsidRPr="007D2254" w:rsidRDefault="00D85B34" w:rsidP="00D85B34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4.4. </w:t>
      </w:r>
      <w:r w:rsidRPr="00291EB6">
        <w:rPr>
          <w:sz w:val="24"/>
          <w:szCs w:val="24"/>
        </w:rPr>
        <w:t xml:space="preserve">В десятидневный срок со дня составления протокола о результатах аукциона направить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для подписания указанными лицами и последующего представления договоров в КУМИ Сосновоборского городского округа в срок не позднее тридцати дней со дня направления вышеуказанным лицам проекта договора купли-продажи земельного участка (не допускается заключение указанного договора ранее чем через 10 дней со дня размещения протокола о результатах аукциона на официальном сайте </w:t>
      </w:r>
      <w:r w:rsidRPr="00BD30E6">
        <w:rPr>
          <w:sz w:val="24"/>
          <w:szCs w:val="24"/>
        </w:rPr>
        <w:t>торгов (</w:t>
      </w:r>
      <w:r w:rsidRPr="00BD30E6">
        <w:rPr>
          <w:sz w:val="24"/>
          <w:szCs w:val="24"/>
          <w:lang w:val="en-US"/>
        </w:rPr>
        <w:t>www</w:t>
      </w:r>
      <w:r w:rsidRPr="00BD30E6">
        <w:rPr>
          <w:sz w:val="24"/>
          <w:szCs w:val="24"/>
        </w:rPr>
        <w:t>.</w:t>
      </w:r>
      <w:r w:rsidRPr="00BD30E6">
        <w:rPr>
          <w:sz w:val="24"/>
          <w:szCs w:val="24"/>
          <w:lang w:val="en-US"/>
        </w:rPr>
        <w:t>torgi</w:t>
      </w:r>
      <w:r w:rsidRPr="00BD30E6">
        <w:rPr>
          <w:sz w:val="24"/>
          <w:szCs w:val="24"/>
        </w:rPr>
        <w:t>.</w:t>
      </w:r>
      <w:r w:rsidRPr="00BD30E6">
        <w:rPr>
          <w:sz w:val="24"/>
          <w:szCs w:val="24"/>
          <w:lang w:val="en-US"/>
        </w:rPr>
        <w:t>gov</w:t>
      </w:r>
      <w:r w:rsidRPr="00BD30E6">
        <w:rPr>
          <w:sz w:val="24"/>
          <w:szCs w:val="24"/>
        </w:rPr>
        <w:t>.</w:t>
      </w:r>
      <w:r w:rsidRPr="00BD30E6">
        <w:rPr>
          <w:sz w:val="24"/>
          <w:szCs w:val="24"/>
          <w:lang w:val="en-US"/>
        </w:rPr>
        <w:t>ru</w:t>
      </w:r>
      <w:r w:rsidRPr="00BD30E6">
        <w:rPr>
          <w:sz w:val="24"/>
          <w:szCs w:val="24"/>
        </w:rPr>
        <w:t>).</w:t>
      </w:r>
    </w:p>
    <w:p w:rsidR="00D85B34" w:rsidRPr="00F739B9" w:rsidRDefault="00D85B34" w:rsidP="00D85B34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5. Пресс-центру администрации (Арибжанов Р.М.)</w:t>
      </w:r>
      <w:r w:rsidRPr="00F739B9">
        <w:rPr>
          <w:i/>
          <w:iCs/>
          <w:sz w:val="24"/>
          <w:szCs w:val="24"/>
        </w:rPr>
        <w:t xml:space="preserve"> </w:t>
      </w:r>
      <w:r w:rsidRPr="00F739B9">
        <w:rPr>
          <w:sz w:val="24"/>
          <w:szCs w:val="24"/>
        </w:rPr>
        <w:t>разместить настоящее постановление на официальном сайте Сосновоборского городского округа.</w:t>
      </w:r>
    </w:p>
    <w:p w:rsidR="00D85B34" w:rsidRPr="00F739B9" w:rsidRDefault="00D85B34" w:rsidP="00D85B34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6. Общему отделу администрации (Тарасова М.С.)</w:t>
      </w:r>
      <w:r w:rsidRPr="00F739B9">
        <w:rPr>
          <w:i/>
          <w:iCs/>
          <w:sz w:val="24"/>
          <w:szCs w:val="24"/>
        </w:rPr>
        <w:t xml:space="preserve"> </w:t>
      </w:r>
      <w:r w:rsidRPr="00F739B9">
        <w:rPr>
          <w:sz w:val="24"/>
          <w:szCs w:val="24"/>
        </w:rPr>
        <w:t>опубликовать информацию о принятии настоящего постановления в газете «Маяк».</w:t>
      </w:r>
    </w:p>
    <w:p w:rsidR="00D85B34" w:rsidRPr="00F739B9" w:rsidRDefault="00D85B34" w:rsidP="00D85B3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7. Настоящее постановление вступает в силу со дня подписания.</w:t>
      </w:r>
    </w:p>
    <w:p w:rsidR="00D85B34" w:rsidRPr="00F739B9" w:rsidRDefault="00D85B34" w:rsidP="00D85B34">
      <w:pPr>
        <w:pStyle w:val="2"/>
        <w:tabs>
          <w:tab w:val="left" w:pos="567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8. Контроль за исполнением настоящего постановления возложить на первого заместителя главы администрации Подрезова В.Е.</w:t>
      </w:r>
    </w:p>
    <w:p w:rsidR="00D85B34" w:rsidRPr="00F739B9" w:rsidRDefault="00D85B34" w:rsidP="00D85B34">
      <w:pPr>
        <w:tabs>
          <w:tab w:val="left" w:pos="1260"/>
        </w:tabs>
        <w:jc w:val="both"/>
        <w:rPr>
          <w:sz w:val="24"/>
          <w:szCs w:val="24"/>
        </w:rPr>
      </w:pPr>
    </w:p>
    <w:p w:rsidR="00D85B34" w:rsidRDefault="00D85B34" w:rsidP="00D85B34">
      <w:pPr>
        <w:tabs>
          <w:tab w:val="left" w:pos="1260"/>
        </w:tabs>
        <w:jc w:val="both"/>
        <w:rPr>
          <w:sz w:val="24"/>
          <w:szCs w:val="24"/>
        </w:rPr>
      </w:pPr>
    </w:p>
    <w:p w:rsidR="00D85B34" w:rsidRPr="00F739B9" w:rsidRDefault="00D85B34" w:rsidP="00D85B34">
      <w:pPr>
        <w:tabs>
          <w:tab w:val="left" w:pos="1260"/>
        </w:tabs>
        <w:jc w:val="both"/>
        <w:rPr>
          <w:sz w:val="24"/>
          <w:szCs w:val="24"/>
        </w:rPr>
      </w:pPr>
    </w:p>
    <w:p w:rsidR="00D85B34" w:rsidRPr="00F739B9" w:rsidRDefault="00D85B34" w:rsidP="00D85B34">
      <w:pPr>
        <w:tabs>
          <w:tab w:val="left" w:pos="1260"/>
        </w:tabs>
        <w:jc w:val="both"/>
        <w:rPr>
          <w:sz w:val="24"/>
          <w:szCs w:val="29"/>
        </w:rPr>
      </w:pPr>
      <w:r w:rsidRPr="00F739B9">
        <w:rPr>
          <w:sz w:val="24"/>
          <w:szCs w:val="29"/>
        </w:rPr>
        <w:t>Глава администрации</w:t>
      </w:r>
    </w:p>
    <w:p w:rsidR="00D85B34" w:rsidRPr="00F739B9" w:rsidRDefault="00D85B34" w:rsidP="00D85B34">
      <w:pPr>
        <w:rPr>
          <w:iCs/>
          <w:sz w:val="24"/>
          <w:szCs w:val="29"/>
        </w:rPr>
      </w:pPr>
      <w:r w:rsidRPr="00F739B9">
        <w:rPr>
          <w:sz w:val="24"/>
          <w:szCs w:val="29"/>
        </w:rPr>
        <w:t xml:space="preserve">Сосновоборского городского округа                                                            </w:t>
      </w:r>
      <w:r>
        <w:rPr>
          <w:sz w:val="24"/>
          <w:szCs w:val="29"/>
        </w:rPr>
        <w:t xml:space="preserve"> </w:t>
      </w:r>
      <w:r>
        <w:rPr>
          <w:iCs/>
          <w:sz w:val="24"/>
          <w:szCs w:val="29"/>
        </w:rPr>
        <w:t>В.Б.</w:t>
      </w:r>
      <w:r w:rsidRPr="00F739B9">
        <w:rPr>
          <w:iCs/>
          <w:sz w:val="24"/>
          <w:szCs w:val="29"/>
        </w:rPr>
        <w:t>Садовский</w:t>
      </w:r>
    </w:p>
    <w:p w:rsidR="00D85B34" w:rsidRDefault="00D85B34" w:rsidP="00D85B34">
      <w:pPr>
        <w:rPr>
          <w:sz w:val="18"/>
          <w:szCs w:val="18"/>
        </w:rPr>
      </w:pPr>
    </w:p>
    <w:p w:rsidR="00D85B34" w:rsidRDefault="00D85B34" w:rsidP="00D85B34">
      <w:pPr>
        <w:rPr>
          <w:sz w:val="18"/>
          <w:szCs w:val="18"/>
        </w:rPr>
      </w:pPr>
    </w:p>
    <w:p w:rsidR="00D85B34" w:rsidRDefault="00D85B34" w:rsidP="00D85B34">
      <w:pPr>
        <w:rPr>
          <w:sz w:val="18"/>
          <w:szCs w:val="18"/>
        </w:rPr>
      </w:pPr>
    </w:p>
    <w:p w:rsidR="00D85B34" w:rsidRDefault="00D85B34" w:rsidP="00D85B34">
      <w:pPr>
        <w:rPr>
          <w:sz w:val="18"/>
          <w:szCs w:val="18"/>
        </w:rPr>
      </w:pPr>
    </w:p>
    <w:p w:rsidR="00D85B34" w:rsidRDefault="00D85B34" w:rsidP="00D85B34">
      <w:pPr>
        <w:rPr>
          <w:sz w:val="18"/>
          <w:szCs w:val="18"/>
        </w:rPr>
      </w:pPr>
    </w:p>
    <w:p w:rsidR="00D85B34" w:rsidRDefault="00D85B34" w:rsidP="00D85B34">
      <w:pPr>
        <w:rPr>
          <w:sz w:val="18"/>
          <w:szCs w:val="18"/>
        </w:rPr>
      </w:pPr>
    </w:p>
    <w:p w:rsidR="00D85B34" w:rsidRDefault="00D85B34" w:rsidP="00D85B34">
      <w:pPr>
        <w:rPr>
          <w:sz w:val="18"/>
          <w:szCs w:val="18"/>
        </w:rPr>
      </w:pPr>
    </w:p>
    <w:p w:rsidR="00D85B34" w:rsidRDefault="00D85B34" w:rsidP="00D85B34">
      <w:pPr>
        <w:rPr>
          <w:sz w:val="18"/>
          <w:szCs w:val="18"/>
        </w:rPr>
      </w:pPr>
    </w:p>
    <w:p w:rsidR="00D85B34" w:rsidRDefault="00D85B34" w:rsidP="00D85B34">
      <w:pPr>
        <w:rPr>
          <w:sz w:val="18"/>
          <w:szCs w:val="18"/>
        </w:rPr>
      </w:pPr>
    </w:p>
    <w:p w:rsidR="00D85B34" w:rsidRDefault="00D85B34" w:rsidP="00D85B34">
      <w:pPr>
        <w:rPr>
          <w:sz w:val="18"/>
          <w:szCs w:val="18"/>
        </w:rPr>
      </w:pPr>
    </w:p>
    <w:p w:rsidR="00D85B34" w:rsidRDefault="00D85B34" w:rsidP="00D85B34">
      <w:pPr>
        <w:rPr>
          <w:sz w:val="18"/>
          <w:szCs w:val="18"/>
        </w:rPr>
      </w:pPr>
    </w:p>
    <w:p w:rsidR="00D85B34" w:rsidRDefault="00D85B34" w:rsidP="00D85B34">
      <w:pPr>
        <w:rPr>
          <w:sz w:val="18"/>
          <w:szCs w:val="18"/>
        </w:rPr>
      </w:pPr>
    </w:p>
    <w:p w:rsidR="00D85B34" w:rsidRDefault="00D85B34" w:rsidP="00D85B34">
      <w:pPr>
        <w:rPr>
          <w:sz w:val="18"/>
          <w:szCs w:val="18"/>
        </w:rPr>
      </w:pPr>
    </w:p>
    <w:p w:rsidR="00D85B34" w:rsidRDefault="00D85B34" w:rsidP="00D85B34">
      <w:pPr>
        <w:rPr>
          <w:sz w:val="18"/>
          <w:szCs w:val="18"/>
        </w:rPr>
      </w:pPr>
    </w:p>
    <w:p w:rsidR="00D85B34" w:rsidRDefault="00D85B34" w:rsidP="00D85B34">
      <w:pPr>
        <w:rPr>
          <w:sz w:val="18"/>
          <w:szCs w:val="18"/>
        </w:rPr>
      </w:pPr>
    </w:p>
    <w:p w:rsidR="00D85B34" w:rsidRDefault="00D85B34" w:rsidP="00D85B34">
      <w:pPr>
        <w:rPr>
          <w:sz w:val="18"/>
          <w:szCs w:val="18"/>
        </w:rPr>
      </w:pPr>
    </w:p>
    <w:p w:rsidR="00D85B34" w:rsidRDefault="00D85B34" w:rsidP="00D85B34">
      <w:pPr>
        <w:rPr>
          <w:sz w:val="18"/>
          <w:szCs w:val="18"/>
        </w:rPr>
      </w:pPr>
    </w:p>
    <w:p w:rsidR="00D85B34" w:rsidRPr="00B30C56" w:rsidRDefault="00D85B34" w:rsidP="00D85B34">
      <w:pPr>
        <w:rPr>
          <w:sz w:val="12"/>
          <w:szCs w:val="12"/>
        </w:rPr>
      </w:pPr>
      <w:r w:rsidRPr="00B30C56">
        <w:rPr>
          <w:sz w:val="12"/>
          <w:szCs w:val="12"/>
        </w:rPr>
        <w:t>исп. Н.А. Коротицкий (МБУ «СФИ»)</w:t>
      </w:r>
    </w:p>
    <w:p w:rsidR="00986B56" w:rsidRPr="00994602" w:rsidRDefault="00D85B34">
      <w:pPr>
        <w:rPr>
          <w:sz w:val="24"/>
          <w:szCs w:val="24"/>
        </w:rPr>
      </w:pPr>
      <w:r w:rsidRPr="00B30C56">
        <w:rPr>
          <w:sz w:val="12"/>
          <w:szCs w:val="12"/>
        </w:rPr>
        <w:t>тел. 2-82-13</w:t>
      </w:r>
      <w:r>
        <w:rPr>
          <w:sz w:val="12"/>
          <w:szCs w:val="12"/>
        </w:rPr>
        <w:t>; ЛЕ</w:t>
      </w:r>
    </w:p>
    <w:sectPr w:rsidR="00986B56" w:rsidRPr="00994602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227" w:rsidRDefault="00E70227" w:rsidP="00D85B34">
      <w:r>
        <w:separator/>
      </w:r>
    </w:p>
  </w:endnote>
  <w:endnote w:type="continuationSeparator" w:id="1">
    <w:p w:rsidR="00E70227" w:rsidRDefault="00E70227" w:rsidP="00D85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702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7022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702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227" w:rsidRDefault="00E70227" w:rsidP="00D85B34">
      <w:r>
        <w:separator/>
      </w:r>
    </w:p>
  </w:footnote>
  <w:footnote w:type="continuationSeparator" w:id="1">
    <w:p w:rsidR="00E70227" w:rsidRDefault="00E70227" w:rsidP="00D85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702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7022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702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16D16"/>
    <w:multiLevelType w:val="hybridMultilevel"/>
    <w:tmpl w:val="1262817E"/>
    <w:lvl w:ilvl="0" w:tplc="E9AAE1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db1c7b02-04f5-4154-98dc-e8b8e1059b40"/>
  </w:docVars>
  <w:rsids>
    <w:rsidRoot w:val="00D85B34"/>
    <w:rsid w:val="000B0B5B"/>
    <w:rsid w:val="00152546"/>
    <w:rsid w:val="001D0766"/>
    <w:rsid w:val="00207A5B"/>
    <w:rsid w:val="002B5CAE"/>
    <w:rsid w:val="002C40DC"/>
    <w:rsid w:val="002E24E2"/>
    <w:rsid w:val="00300398"/>
    <w:rsid w:val="003C073C"/>
    <w:rsid w:val="005B1935"/>
    <w:rsid w:val="0084000B"/>
    <w:rsid w:val="0088303D"/>
    <w:rsid w:val="0098408B"/>
    <w:rsid w:val="00986B56"/>
    <w:rsid w:val="00994602"/>
    <w:rsid w:val="00A907ED"/>
    <w:rsid w:val="00A94C82"/>
    <w:rsid w:val="00B1380E"/>
    <w:rsid w:val="00BB774E"/>
    <w:rsid w:val="00C67E2C"/>
    <w:rsid w:val="00D340BD"/>
    <w:rsid w:val="00D85B34"/>
    <w:rsid w:val="00E70227"/>
    <w:rsid w:val="00EB7828"/>
    <w:rsid w:val="00F00BAF"/>
    <w:rsid w:val="00F37141"/>
    <w:rsid w:val="00F5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85B3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5B3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85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5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5B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5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85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1"/>
    <w:unhideWhenUsed/>
    <w:rsid w:val="00D85B34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5B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rsid w:val="00D85B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Strong"/>
    <w:basedOn w:val="a0"/>
    <w:qFormat/>
    <w:rsid w:val="00D85B34"/>
    <w:rPr>
      <w:b/>
    </w:rPr>
  </w:style>
  <w:style w:type="paragraph" w:styleId="1">
    <w:name w:val="index 1"/>
    <w:basedOn w:val="a"/>
    <w:next w:val="a"/>
    <w:autoRedefine/>
    <w:uiPriority w:val="99"/>
    <w:semiHidden/>
    <w:unhideWhenUsed/>
    <w:rsid w:val="00D85B34"/>
    <w:pPr>
      <w:ind w:left="200" w:hanging="200"/>
    </w:pPr>
  </w:style>
  <w:style w:type="paragraph" w:styleId="a8">
    <w:name w:val="index heading"/>
    <w:basedOn w:val="a"/>
    <w:next w:val="1"/>
    <w:semiHidden/>
    <w:rsid w:val="00D85B34"/>
    <w:pPr>
      <w:jc w:val="both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D85B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5B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5EA93E5A8768A558F1AF1248B00A1EC7CD1EDD53D65EC49CEE8DDD62869F92F6089d7E9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Коротицкий</cp:lastModifiedBy>
  <cp:revision>2</cp:revision>
  <dcterms:created xsi:type="dcterms:W3CDTF">2016-08-17T07:25:00Z</dcterms:created>
  <dcterms:modified xsi:type="dcterms:W3CDTF">2016-08-17T07:25:00Z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db1c7b02-04f5-4154-98dc-e8b8e1059b40</vt:lpwstr>
  </property>
</Properties>
</file>